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F2AF0" w:rsidRDefault="005F2AF0" w:rsidP="005F2AF0">
      <w:pPr>
        <w:pStyle w:val="Title"/>
        <w:ind w:left="-1418" w:right="-624"/>
        <w:rPr>
          <w:lang w:val="en-NZ"/>
        </w:rPr>
      </w:pPr>
      <w:bookmarkStart w:id="0" w:name="_Toc531943972"/>
    </w:p>
    <w:p w:rsidR="005F2AF0" w:rsidRDefault="005F2AF0" w:rsidP="005F2AF0">
      <w:pPr>
        <w:pStyle w:val="Title"/>
        <w:ind w:left="-993" w:right="-624"/>
        <w:jc w:val="left"/>
        <w:rPr>
          <w:lang w:val="en-NZ"/>
        </w:rPr>
      </w:pPr>
      <w:r>
        <w:rPr>
          <w:lang w:val="en-NZ"/>
        </w:rPr>
        <w:t>CLIMATE CHANGE ADAPTATION</w:t>
      </w:r>
    </w:p>
    <w:p w:rsidR="005F2AF0" w:rsidRDefault="005F2AF0" w:rsidP="005F2AF0">
      <w:pPr>
        <w:pStyle w:val="Title"/>
        <w:ind w:left="-1418" w:right="-624"/>
        <w:rPr>
          <w:lang w:val="en-NZ"/>
        </w:rPr>
      </w:pPr>
    </w:p>
    <w:p w:rsidR="005F2AF0" w:rsidRPr="008B7695" w:rsidRDefault="005F2AF0" w:rsidP="005F2AF0">
      <w:pPr>
        <w:pStyle w:val="Title"/>
        <w:ind w:left="-993" w:right="-624"/>
        <w:jc w:val="left"/>
        <w:rPr>
          <w:rFonts w:ascii="Hand Of Sean (Demo)" w:hAnsi="Hand Of Sean (Demo)"/>
          <w:b w:val="0"/>
          <w:sz w:val="72"/>
          <w:lang w:val="en-NZ"/>
        </w:rPr>
      </w:pPr>
      <w:r w:rsidRPr="008B7695">
        <w:rPr>
          <w:rFonts w:ascii="Hand Of Sean (Demo)" w:hAnsi="Hand Of Sean (Demo)"/>
          <w:b w:val="0"/>
          <w:sz w:val="72"/>
          <w:lang w:val="en-NZ"/>
        </w:rPr>
        <w:t xml:space="preserve">A manual for </w:t>
      </w:r>
      <w:r>
        <w:rPr>
          <w:rFonts w:ascii="Hand Of Sean (Demo)" w:hAnsi="Hand Of Sean (Demo)"/>
          <w:b w:val="0"/>
          <w:sz w:val="72"/>
          <w:lang w:val="en-NZ"/>
        </w:rPr>
        <w:t>trainer</w:t>
      </w:r>
      <w:r w:rsidRPr="008B7695">
        <w:rPr>
          <w:rFonts w:ascii="Hand Of Sean (Demo)" w:hAnsi="Hand Of Sean (Demo)"/>
          <w:b w:val="0"/>
          <w:sz w:val="72"/>
          <w:lang w:val="en-NZ"/>
        </w:rPr>
        <w:t>s</w:t>
      </w:r>
    </w:p>
    <w:p w:rsidR="005F2AF0" w:rsidRDefault="005F2AF0" w:rsidP="005F2AF0">
      <w:pPr>
        <w:pStyle w:val="Title"/>
        <w:ind w:left="-1418" w:right="-624"/>
        <w:rPr>
          <w:lang w:val="en-NZ"/>
        </w:rPr>
      </w:pPr>
    </w:p>
    <w:p w:rsidR="005F2AF0" w:rsidRDefault="005F2AF0" w:rsidP="005F2AF0">
      <w:pPr>
        <w:pStyle w:val="Title"/>
        <w:ind w:left="-1418" w:right="-624"/>
        <w:rPr>
          <w:lang w:val="en-NZ"/>
        </w:rPr>
      </w:pPr>
    </w:p>
    <w:p w:rsidR="005F2AF0" w:rsidRDefault="005F2AF0" w:rsidP="005F2AF0">
      <w:pPr>
        <w:pStyle w:val="Title"/>
        <w:ind w:left="-1418" w:right="-624"/>
        <w:rPr>
          <w:lang w:val="en-NZ"/>
        </w:rPr>
      </w:pPr>
    </w:p>
    <w:p w:rsidR="005F2AF0" w:rsidRDefault="005F2AF0" w:rsidP="005F2AF0">
      <w:pPr>
        <w:pStyle w:val="Title"/>
        <w:ind w:left="-1418" w:right="-624"/>
        <w:rPr>
          <w:lang w:val="en-NZ"/>
        </w:rPr>
      </w:pPr>
    </w:p>
    <w:p w:rsidR="005F2AF0" w:rsidRDefault="005F2AF0" w:rsidP="005F2AF0">
      <w:pPr>
        <w:pStyle w:val="Title"/>
        <w:ind w:left="-1418" w:right="-624"/>
        <w:rPr>
          <w:lang w:val="en-NZ"/>
        </w:rPr>
      </w:pPr>
    </w:p>
    <w:p w:rsidR="005F2AF0" w:rsidRDefault="00C04A83" w:rsidP="005F2AF0">
      <w:pPr>
        <w:pStyle w:val="Title"/>
        <w:ind w:left="-1418" w:right="-624"/>
        <w:rPr>
          <w:lang w:val="en-NZ"/>
        </w:rPr>
      </w:pPr>
      <w:r>
        <w:rPr>
          <w:noProof/>
          <w:lang w:eastAsia="en-AU"/>
        </w:rPr>
        <w:drawing>
          <wp:inline distT="0" distB="0" distL="0" distR="0">
            <wp:extent cx="7317740" cy="4101238"/>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stretch>
                      <a:fillRect/>
                    </a:stretch>
                  </pic:blipFill>
                  <pic:spPr>
                    <a:xfrm>
                      <a:off x="0" y="0"/>
                      <a:ext cx="7355010" cy="4122126"/>
                    </a:xfrm>
                    <a:prstGeom prst="rect">
                      <a:avLst/>
                    </a:prstGeom>
                  </pic:spPr>
                </pic:pic>
              </a:graphicData>
            </a:graphic>
          </wp:inline>
        </w:drawing>
      </w:r>
    </w:p>
    <w:p w:rsidR="005F2AF0" w:rsidRDefault="005F2AF0" w:rsidP="005F2AF0">
      <w:pPr>
        <w:pStyle w:val="Title"/>
        <w:ind w:left="-1418" w:right="-624"/>
        <w:rPr>
          <w:lang w:val="en-NZ"/>
        </w:rPr>
      </w:pPr>
    </w:p>
    <w:tbl>
      <w:tblPr>
        <w:tblStyle w:val="TableGrid"/>
        <w:tblpPr w:leftFromText="180" w:rightFromText="180" w:vertAnchor="text" w:horzAnchor="margin" w:tblpXSpec="right" w:tblpY="896"/>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98"/>
        <w:gridCol w:w="3833"/>
      </w:tblGrid>
      <w:tr w:rsidR="005F2AF0" w:rsidTr="005F2AF0">
        <w:tc>
          <w:tcPr>
            <w:tcW w:w="5098" w:type="dxa"/>
          </w:tcPr>
          <w:p w:rsidR="005F2AF0" w:rsidRDefault="005F2AF0" w:rsidP="005F2AF0">
            <w:pPr>
              <w:pStyle w:val="Title"/>
              <w:ind w:right="-57"/>
              <w:jc w:val="right"/>
              <w:rPr>
                <w:lang w:val="en-NZ"/>
              </w:rPr>
            </w:pPr>
            <w:r w:rsidRPr="008B7695">
              <w:rPr>
                <w:noProof/>
                <w:lang w:eastAsia="en-AU"/>
              </w:rPr>
              <w:drawing>
                <wp:inline distT="0" distB="0" distL="0" distR="0">
                  <wp:extent cx="835751" cy="822649"/>
                  <wp:effectExtent l="0" t="0" r="2540" b="0"/>
                  <wp:docPr id="12" name="Picture 4">
                    <a:extLst xmlns:a="http://schemas.openxmlformats.org/drawingml/2006/main">
                      <a:ext uri="{FF2B5EF4-FFF2-40B4-BE49-F238E27FC236}">
                        <a16:creationId xmlns:a16="http://schemas.microsoft.com/office/drawing/2014/main" id="{91D09AEB-A92E-47D2-84DD-0A35FF7153D8}"/>
                      </a:ext>
                    </a:extLst>
                  </wp:docPr>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91D09AEB-A92E-47D2-84DD-0A35FF7153D8}"/>
                              </a:ext>
                            </a:extLst>
                          </pic:cNvPr>
                          <pic:cNvPicPr/>
                        </pic:nvPicPr>
                        <pic:blipFill>
                          <a:blip r:embed="rId9" cstate="print"/>
                          <a:stretch>
                            <a:fillRect/>
                          </a:stretch>
                        </pic:blipFill>
                        <pic:spPr>
                          <a:xfrm>
                            <a:off x="0" y="0"/>
                            <a:ext cx="853239" cy="839863"/>
                          </a:xfrm>
                          <a:prstGeom prst="rect">
                            <a:avLst/>
                          </a:prstGeom>
                        </pic:spPr>
                      </pic:pic>
                    </a:graphicData>
                  </a:graphic>
                </wp:inline>
              </w:drawing>
            </w:r>
          </w:p>
        </w:tc>
        <w:tc>
          <w:tcPr>
            <w:tcW w:w="3833" w:type="dxa"/>
          </w:tcPr>
          <w:p w:rsidR="005F2AF0" w:rsidRDefault="005F2AF0" w:rsidP="005F2AF0">
            <w:pPr>
              <w:pStyle w:val="Title"/>
              <w:ind w:right="-57"/>
              <w:jc w:val="right"/>
              <w:rPr>
                <w:lang w:val="en-NZ"/>
              </w:rPr>
            </w:pPr>
            <w:r w:rsidRPr="008B7695">
              <w:rPr>
                <w:noProof/>
                <w:lang w:eastAsia="en-AU"/>
              </w:rPr>
              <w:drawing>
                <wp:inline distT="0" distB="0" distL="0" distR="0">
                  <wp:extent cx="1351915" cy="822960"/>
                  <wp:effectExtent l="0" t="0" r="635" b="0"/>
                  <wp:docPr id="6" name="Picture 3">
                    <a:extLst xmlns:a="http://schemas.openxmlformats.org/drawingml/2006/main">
                      <a:ext uri="{FF2B5EF4-FFF2-40B4-BE49-F238E27FC236}">
                        <a16:creationId xmlns:a16="http://schemas.microsoft.com/office/drawing/2014/main" id="{BF909163-E329-4AC3-8F58-0769747164FB}"/>
                      </a:ext>
                    </a:extLst>
                  </wp:docPr>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F909163-E329-4AC3-8F58-0769747164FB}"/>
                              </a:ext>
                            </a:extLst>
                          </pic:cNvPr>
                          <pic:cNvPicPr/>
                        </pic:nvPicPr>
                        <pic:blipFill>
                          <a:blip r:embed="rId10" cstate="print"/>
                          <a:stretch>
                            <a:fillRect/>
                          </a:stretch>
                        </pic:blipFill>
                        <pic:spPr>
                          <a:xfrm>
                            <a:off x="0" y="0"/>
                            <a:ext cx="1398608" cy="851384"/>
                          </a:xfrm>
                          <a:prstGeom prst="rect">
                            <a:avLst/>
                          </a:prstGeom>
                        </pic:spPr>
                      </pic:pic>
                    </a:graphicData>
                  </a:graphic>
                </wp:inline>
              </w:drawing>
            </w:r>
          </w:p>
        </w:tc>
      </w:tr>
    </w:tbl>
    <w:p w:rsidR="005F2AF0" w:rsidRDefault="005F2AF0" w:rsidP="005F2AF0">
      <w:pPr>
        <w:pStyle w:val="Title"/>
        <w:tabs>
          <w:tab w:val="left" w:pos="9057"/>
        </w:tabs>
        <w:ind w:left="-1418" w:right="142"/>
        <w:jc w:val="right"/>
        <w:rPr>
          <w:lang w:val="en-NZ"/>
        </w:rPr>
      </w:pPr>
      <w:r>
        <w:rPr>
          <w:lang w:val="en-NZ"/>
        </w:rPr>
        <w:t>Supported by the European Union</w:t>
      </w:r>
    </w:p>
    <w:p w:rsidR="005F2AF0" w:rsidRDefault="005F2AF0" w:rsidP="005F2AF0">
      <w:pPr>
        <w:pStyle w:val="Title"/>
        <w:ind w:right="-284"/>
        <w:rPr>
          <w:lang w:val="en-NZ"/>
        </w:rPr>
        <w:sectPr w:rsidR="005F2AF0" w:rsidSect="005F2AF0">
          <w:headerReference w:type="even" r:id="rId11"/>
          <w:headerReference w:type="default" r:id="rId12"/>
          <w:footerReference w:type="even" r:id="rId13"/>
          <w:footerReference w:type="default" r:id="rId14"/>
          <w:pgSz w:w="11907" w:h="16840" w:code="9"/>
          <w:pgMar w:top="284" w:right="992" w:bottom="1418" w:left="1701" w:header="0" w:footer="0" w:gutter="0"/>
          <w:pgNumType w:start="1"/>
          <w:cols w:space="708"/>
          <w:titlePg/>
          <w:docGrid w:linePitch="360"/>
        </w:sectPr>
      </w:pPr>
    </w:p>
    <w:p w:rsidR="005F2AF0" w:rsidRDefault="005F2AF0" w:rsidP="005F2AF0">
      <w:pPr>
        <w:rPr>
          <w:lang w:val="en-NZ"/>
        </w:rPr>
      </w:pPr>
    </w:p>
    <w:p w:rsidR="005F2AF0" w:rsidRDefault="005F2AF0" w:rsidP="005F2AF0">
      <w:pPr>
        <w:pStyle w:val="Title"/>
        <w:rPr>
          <w:lang w:val="en-NZ"/>
        </w:rPr>
        <w:sectPr w:rsidR="005F2AF0" w:rsidSect="005F2AF0">
          <w:pgSz w:w="11907" w:h="16840" w:code="9"/>
          <w:pgMar w:top="284" w:right="907" w:bottom="1418" w:left="1701" w:header="0" w:footer="0" w:gutter="0"/>
          <w:pgNumType w:start="1"/>
          <w:cols w:space="708"/>
          <w:titlePg/>
          <w:docGrid w:linePitch="360"/>
        </w:sect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B16B5A" w:rsidP="005F2AF0">
      <w:pPr>
        <w:tabs>
          <w:tab w:val="left" w:pos="4560"/>
        </w:tabs>
        <w:jc w:val="center"/>
        <w:rPr>
          <w:b/>
          <w:bCs/>
          <w:sz w:val="32"/>
          <w:lang w:val="en-NZ"/>
        </w:rPr>
      </w:pPr>
      <w:r>
        <w:rPr>
          <w:b/>
          <w:bCs/>
          <w:sz w:val="32"/>
          <w:lang w:val="en-NZ"/>
        </w:rPr>
        <w:t>Jeffrey Waki and Cyril Kolese Atung</w:t>
      </w: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b/>
          <w:bCs/>
          <w:sz w:val="32"/>
          <w:lang w:val="en-NZ"/>
        </w:rPr>
      </w:pPr>
    </w:p>
    <w:p w:rsidR="005F2AF0" w:rsidRDefault="005F2AF0" w:rsidP="005F2AF0">
      <w:pPr>
        <w:tabs>
          <w:tab w:val="left" w:pos="4560"/>
        </w:tabs>
        <w:jc w:val="center"/>
        <w:rPr>
          <w:sz w:val="28"/>
          <w:lang w:val="en-NZ"/>
        </w:rPr>
      </w:pPr>
    </w:p>
    <w:p w:rsidR="005F2AF0" w:rsidRDefault="005F2AF0" w:rsidP="005F2AF0">
      <w:pPr>
        <w:tabs>
          <w:tab w:val="left" w:pos="4560"/>
        </w:tabs>
        <w:jc w:val="center"/>
        <w:rPr>
          <w:sz w:val="28"/>
          <w:lang w:val="en-NZ"/>
        </w:rPr>
      </w:pPr>
    </w:p>
    <w:p w:rsidR="005F2AF0" w:rsidRDefault="005F2AF0" w:rsidP="005F2AF0">
      <w:pPr>
        <w:tabs>
          <w:tab w:val="left" w:pos="4560"/>
        </w:tabs>
        <w:jc w:val="center"/>
        <w:rPr>
          <w:sz w:val="28"/>
          <w:lang w:val="en-NZ"/>
        </w:rPr>
      </w:pPr>
    </w:p>
    <w:p w:rsidR="005F2AF0" w:rsidRDefault="005F2AF0" w:rsidP="005F2AF0">
      <w:pPr>
        <w:tabs>
          <w:tab w:val="left" w:pos="4560"/>
        </w:tabs>
        <w:jc w:val="center"/>
        <w:rPr>
          <w:sz w:val="28"/>
          <w:lang w:val="en-NZ"/>
        </w:rPr>
      </w:pPr>
    </w:p>
    <w:p w:rsidR="005F2AF0" w:rsidRDefault="005F2AF0" w:rsidP="005F2AF0">
      <w:pPr>
        <w:jc w:val="left"/>
        <w:rPr>
          <w:b/>
          <w:sz w:val="32"/>
          <w:lang w:val="en-NZ"/>
        </w:rPr>
      </w:pPr>
      <w:r>
        <w:rPr>
          <w:b/>
          <w:sz w:val="32"/>
          <w:lang w:val="en-NZ"/>
        </w:rPr>
        <w:t>Acknowledgements</w:t>
      </w:r>
    </w:p>
    <w:p w:rsidR="005F2AF0" w:rsidRDefault="005F2AF0" w:rsidP="005F2AF0">
      <w:pPr>
        <w:jc w:val="left"/>
        <w:rPr>
          <w:b/>
          <w:caps/>
        </w:rPr>
      </w:pPr>
      <w:r>
        <w:rPr>
          <w:b/>
          <w:lang w:val="en-NZ"/>
        </w:rPr>
        <w:t>NARI gratefully acknowledges the generous support of the people of the European Union in the Action - S</w:t>
      </w:r>
      <w:r w:rsidRPr="003E5DA7">
        <w:rPr>
          <w:b/>
        </w:rPr>
        <w:t>trengthening food production capacity and the resilience to drought of vulnerable communities</w:t>
      </w:r>
      <w:r>
        <w:rPr>
          <w:b/>
        </w:rPr>
        <w:t>.</w:t>
      </w:r>
    </w:p>
    <w:p w:rsidR="005F2AF0" w:rsidRPr="00F8006B" w:rsidRDefault="005F2AF0" w:rsidP="005F2AF0">
      <w:pPr>
        <w:rPr>
          <w:b/>
          <w:lang w:val="en-NZ"/>
        </w:rPr>
      </w:pPr>
      <w:r>
        <w:rPr>
          <w:noProof/>
          <w:lang w:eastAsia="en-AU"/>
        </w:rPr>
        <w:drawing>
          <wp:anchor distT="0" distB="0" distL="114300" distR="114300" simplePos="0" relativeHeight="251667456" behindDoc="1" locked="0" layoutInCell="1" allowOverlap="1">
            <wp:simplePos x="0" y="0"/>
            <wp:positionH relativeFrom="margin">
              <wp:posOffset>3999865</wp:posOffset>
            </wp:positionH>
            <wp:positionV relativeFrom="paragraph">
              <wp:posOffset>135395</wp:posOffset>
            </wp:positionV>
            <wp:extent cx="1898650" cy="1809750"/>
            <wp:effectExtent l="0" t="0" r="6350" b="0"/>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kink post paintnet.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898650" cy="1809750"/>
                    </a:xfrm>
                    <a:prstGeom prst="rect">
                      <a:avLst/>
                    </a:prstGeom>
                  </pic:spPr>
                </pic:pic>
              </a:graphicData>
            </a:graphic>
          </wp:anchor>
        </w:drawing>
      </w:r>
    </w:p>
    <w:p w:rsidR="005F2AF0" w:rsidRDefault="005F2AF0" w:rsidP="005F2AF0">
      <w:pPr>
        <w:rPr>
          <w:lang w:val="en-NZ"/>
        </w:rPr>
      </w:pPr>
    </w:p>
    <w:p w:rsidR="005F2AF0" w:rsidRDefault="005F2AF0" w:rsidP="005F2AF0">
      <w:pPr>
        <w:rPr>
          <w:lang w:val="en-NZ"/>
        </w:rPr>
        <w:sectPr w:rsidR="005F2AF0" w:rsidSect="005F2AF0">
          <w:headerReference w:type="even" r:id="rId16"/>
          <w:headerReference w:type="default" r:id="rId17"/>
          <w:headerReference w:type="first" r:id="rId18"/>
          <w:pgSz w:w="11907" w:h="16840" w:code="9"/>
          <w:pgMar w:top="907" w:right="907" w:bottom="1418" w:left="1701" w:header="720" w:footer="720" w:gutter="0"/>
          <w:pgNumType w:fmt="lowerRoman" w:start="1"/>
          <w:cols w:space="708"/>
          <w:docGrid w:linePitch="360"/>
        </w:sectPr>
      </w:pPr>
    </w:p>
    <w:p w:rsidR="005F2AF0" w:rsidRDefault="005F2AF0" w:rsidP="005F2AF0">
      <w:pPr>
        <w:rPr>
          <w:lang w:val="en-NZ"/>
        </w:rPr>
      </w:pPr>
    </w:p>
    <w:p w:rsidR="00D0302C" w:rsidRDefault="005F2AF0" w:rsidP="00376835">
      <w:pPr>
        <w:jc w:val="center"/>
        <w:rPr>
          <w:b/>
          <w:sz w:val="32"/>
          <w:lang w:val="en-NZ"/>
        </w:rPr>
      </w:pPr>
      <w:bookmarkStart w:id="1" w:name="_Toc59471050"/>
      <w:bookmarkStart w:id="2" w:name="_Toc65924844"/>
      <w:r>
        <w:rPr>
          <w:b/>
          <w:sz w:val="32"/>
          <w:lang w:val="en-NZ"/>
        </w:rPr>
        <w:t>Table of Contents</w:t>
      </w:r>
      <w:bookmarkEnd w:id="1"/>
      <w:bookmarkEnd w:id="2"/>
    </w:p>
    <w:p w:rsidR="00376835" w:rsidRDefault="00376835" w:rsidP="00376835">
      <w:pPr>
        <w:jc w:val="center"/>
        <w:rPr>
          <w:b/>
          <w:sz w:val="32"/>
          <w:lang w:val="en-NZ"/>
        </w:rPr>
      </w:pPr>
    </w:p>
    <w:p w:rsidR="00763148" w:rsidRDefault="00055E12">
      <w:pPr>
        <w:pStyle w:val="TOC1"/>
        <w:tabs>
          <w:tab w:val="right" w:leader="dot" w:pos="9289"/>
        </w:tabs>
        <w:rPr>
          <w:rFonts w:asciiTheme="minorHAnsi" w:eastAsiaTheme="minorEastAsia" w:hAnsiTheme="minorHAnsi" w:cstheme="minorBidi"/>
          <w:b w:val="0"/>
          <w:noProof/>
          <w:sz w:val="22"/>
          <w:szCs w:val="22"/>
          <w:lang w:val="en-NZ" w:eastAsia="en-NZ"/>
        </w:rPr>
      </w:pPr>
      <w:r>
        <w:rPr>
          <w:lang w:val="en-NZ"/>
        </w:rPr>
        <w:fldChar w:fldCharType="begin"/>
      </w:r>
      <w:r>
        <w:rPr>
          <w:lang w:val="en-NZ"/>
        </w:rPr>
        <w:instrText xml:space="preserve"> TOC \h \z \t "Heading 1,1,Heading 2,2" </w:instrText>
      </w:r>
      <w:r>
        <w:rPr>
          <w:lang w:val="en-NZ"/>
        </w:rPr>
        <w:fldChar w:fldCharType="separate"/>
      </w:r>
      <w:hyperlink w:anchor="_Toc532021960" w:history="1">
        <w:r w:rsidR="00763148" w:rsidRPr="001E1B39">
          <w:rPr>
            <w:rStyle w:val="Hyperlink"/>
            <w:noProof/>
          </w:rPr>
          <w:t>Introduction</w:t>
        </w:r>
        <w:r w:rsidR="00763148">
          <w:rPr>
            <w:noProof/>
            <w:webHidden/>
          </w:rPr>
          <w:tab/>
        </w:r>
        <w:r w:rsidR="00763148">
          <w:rPr>
            <w:noProof/>
            <w:webHidden/>
          </w:rPr>
          <w:fldChar w:fldCharType="begin"/>
        </w:r>
        <w:r w:rsidR="00763148">
          <w:rPr>
            <w:noProof/>
            <w:webHidden/>
          </w:rPr>
          <w:instrText xml:space="preserve"> PAGEREF _Toc532021960 \h </w:instrText>
        </w:r>
        <w:r w:rsidR="00763148">
          <w:rPr>
            <w:noProof/>
            <w:webHidden/>
          </w:rPr>
        </w:r>
        <w:r w:rsidR="00763148">
          <w:rPr>
            <w:noProof/>
            <w:webHidden/>
          </w:rPr>
          <w:fldChar w:fldCharType="separate"/>
        </w:r>
        <w:r w:rsidR="00763148">
          <w:rPr>
            <w:noProof/>
            <w:webHidden/>
          </w:rPr>
          <w:t>1</w:t>
        </w:r>
        <w:r w:rsidR="00763148">
          <w:rPr>
            <w:noProof/>
            <w:webHidden/>
          </w:rPr>
          <w:fldChar w:fldCharType="end"/>
        </w:r>
      </w:hyperlink>
    </w:p>
    <w:p w:rsidR="00763148" w:rsidRDefault="00763148">
      <w:pPr>
        <w:pStyle w:val="TOC1"/>
        <w:tabs>
          <w:tab w:val="right" w:leader="dot" w:pos="9289"/>
        </w:tabs>
        <w:rPr>
          <w:rFonts w:asciiTheme="minorHAnsi" w:eastAsiaTheme="minorEastAsia" w:hAnsiTheme="minorHAnsi" w:cstheme="minorBidi"/>
          <w:b w:val="0"/>
          <w:noProof/>
          <w:sz w:val="22"/>
          <w:szCs w:val="22"/>
          <w:lang w:val="en-NZ" w:eastAsia="en-NZ"/>
        </w:rPr>
      </w:pPr>
      <w:hyperlink w:anchor="_Toc532021961" w:history="1">
        <w:r w:rsidRPr="001E1B39">
          <w:rPr>
            <w:rStyle w:val="Hyperlink"/>
            <w:noProof/>
          </w:rPr>
          <w:t>Session 1 – Types of seed materials and their Propagation</w:t>
        </w:r>
        <w:r>
          <w:rPr>
            <w:noProof/>
            <w:webHidden/>
          </w:rPr>
          <w:tab/>
        </w:r>
        <w:r>
          <w:rPr>
            <w:noProof/>
            <w:webHidden/>
          </w:rPr>
          <w:fldChar w:fldCharType="begin"/>
        </w:r>
        <w:r>
          <w:rPr>
            <w:noProof/>
            <w:webHidden/>
          </w:rPr>
          <w:instrText xml:space="preserve"> PAGEREF _Toc532021961 \h </w:instrText>
        </w:r>
        <w:r>
          <w:rPr>
            <w:noProof/>
            <w:webHidden/>
          </w:rPr>
        </w:r>
        <w:r>
          <w:rPr>
            <w:noProof/>
            <w:webHidden/>
          </w:rPr>
          <w:fldChar w:fldCharType="separate"/>
        </w:r>
        <w:r>
          <w:rPr>
            <w:noProof/>
            <w:webHidden/>
          </w:rPr>
          <w:t>3</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62" w:history="1">
        <w:r w:rsidRPr="001E1B39">
          <w:rPr>
            <w:rStyle w:val="Hyperlink"/>
            <w:noProof/>
          </w:rPr>
          <w:t>Materials and methods</w:t>
        </w:r>
        <w:r>
          <w:rPr>
            <w:noProof/>
            <w:webHidden/>
          </w:rPr>
          <w:tab/>
        </w:r>
        <w:r>
          <w:rPr>
            <w:noProof/>
            <w:webHidden/>
          </w:rPr>
          <w:fldChar w:fldCharType="begin"/>
        </w:r>
        <w:r>
          <w:rPr>
            <w:noProof/>
            <w:webHidden/>
          </w:rPr>
          <w:instrText xml:space="preserve"> PAGEREF _Toc532021962 \h </w:instrText>
        </w:r>
        <w:r>
          <w:rPr>
            <w:noProof/>
            <w:webHidden/>
          </w:rPr>
        </w:r>
        <w:r>
          <w:rPr>
            <w:noProof/>
            <w:webHidden/>
          </w:rPr>
          <w:fldChar w:fldCharType="separate"/>
        </w:r>
        <w:r>
          <w:rPr>
            <w:noProof/>
            <w:webHidden/>
          </w:rPr>
          <w:t>3</w:t>
        </w:r>
        <w:r>
          <w:rPr>
            <w:noProof/>
            <w:webHidden/>
          </w:rPr>
          <w:fldChar w:fldCharType="end"/>
        </w:r>
      </w:hyperlink>
    </w:p>
    <w:p w:rsidR="00763148" w:rsidRDefault="00763148">
      <w:pPr>
        <w:pStyle w:val="TOC1"/>
        <w:tabs>
          <w:tab w:val="right" w:leader="dot" w:pos="9289"/>
        </w:tabs>
        <w:rPr>
          <w:rFonts w:asciiTheme="minorHAnsi" w:eastAsiaTheme="minorEastAsia" w:hAnsiTheme="minorHAnsi" w:cstheme="minorBidi"/>
          <w:b w:val="0"/>
          <w:noProof/>
          <w:sz w:val="22"/>
          <w:szCs w:val="22"/>
          <w:lang w:val="en-NZ" w:eastAsia="en-NZ"/>
        </w:rPr>
      </w:pPr>
      <w:hyperlink w:anchor="_Toc532021963" w:history="1">
        <w:r w:rsidRPr="001E1B39">
          <w:rPr>
            <w:rStyle w:val="Hyperlink"/>
            <w:noProof/>
          </w:rPr>
          <w:t>Session 2: Yam mini-sett and field planting</w:t>
        </w:r>
        <w:r>
          <w:rPr>
            <w:noProof/>
            <w:webHidden/>
          </w:rPr>
          <w:tab/>
        </w:r>
        <w:r>
          <w:rPr>
            <w:noProof/>
            <w:webHidden/>
          </w:rPr>
          <w:fldChar w:fldCharType="begin"/>
        </w:r>
        <w:r>
          <w:rPr>
            <w:noProof/>
            <w:webHidden/>
          </w:rPr>
          <w:instrText xml:space="preserve"> PAGEREF _Toc532021963 \h </w:instrText>
        </w:r>
        <w:r>
          <w:rPr>
            <w:noProof/>
            <w:webHidden/>
          </w:rPr>
        </w:r>
        <w:r>
          <w:rPr>
            <w:noProof/>
            <w:webHidden/>
          </w:rPr>
          <w:fldChar w:fldCharType="separate"/>
        </w:r>
        <w:r>
          <w:rPr>
            <w:noProof/>
            <w:webHidden/>
          </w:rPr>
          <w:t>5</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64" w:history="1">
        <w:r w:rsidRPr="001E1B39">
          <w:rPr>
            <w:rStyle w:val="Hyperlink"/>
            <w:noProof/>
          </w:rPr>
          <w:t>Materials and methods</w:t>
        </w:r>
        <w:r>
          <w:rPr>
            <w:noProof/>
            <w:webHidden/>
          </w:rPr>
          <w:tab/>
        </w:r>
        <w:r>
          <w:rPr>
            <w:noProof/>
            <w:webHidden/>
          </w:rPr>
          <w:fldChar w:fldCharType="begin"/>
        </w:r>
        <w:r>
          <w:rPr>
            <w:noProof/>
            <w:webHidden/>
          </w:rPr>
          <w:instrText xml:space="preserve"> PAGEREF _Toc532021964 \h </w:instrText>
        </w:r>
        <w:r>
          <w:rPr>
            <w:noProof/>
            <w:webHidden/>
          </w:rPr>
        </w:r>
        <w:r>
          <w:rPr>
            <w:noProof/>
            <w:webHidden/>
          </w:rPr>
          <w:fldChar w:fldCharType="separate"/>
        </w:r>
        <w:r>
          <w:rPr>
            <w:noProof/>
            <w:webHidden/>
          </w:rPr>
          <w:t>6</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65" w:history="1">
        <w:r w:rsidRPr="001E1B39">
          <w:rPr>
            <w:rStyle w:val="Hyperlink"/>
            <w:noProof/>
          </w:rPr>
          <w:t>Yam Propagation</w:t>
        </w:r>
        <w:r>
          <w:rPr>
            <w:noProof/>
            <w:webHidden/>
          </w:rPr>
          <w:tab/>
        </w:r>
        <w:r>
          <w:rPr>
            <w:noProof/>
            <w:webHidden/>
          </w:rPr>
          <w:fldChar w:fldCharType="begin"/>
        </w:r>
        <w:r>
          <w:rPr>
            <w:noProof/>
            <w:webHidden/>
          </w:rPr>
          <w:instrText xml:space="preserve"> PAGEREF _Toc532021965 \h </w:instrText>
        </w:r>
        <w:r>
          <w:rPr>
            <w:noProof/>
            <w:webHidden/>
          </w:rPr>
        </w:r>
        <w:r>
          <w:rPr>
            <w:noProof/>
            <w:webHidden/>
          </w:rPr>
          <w:fldChar w:fldCharType="separate"/>
        </w:r>
        <w:r>
          <w:rPr>
            <w:noProof/>
            <w:webHidden/>
          </w:rPr>
          <w:t>7</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66" w:history="1">
        <w:r w:rsidRPr="001E1B39">
          <w:rPr>
            <w:rStyle w:val="Hyperlink"/>
            <w:noProof/>
          </w:rPr>
          <w:t>Recap of session</w:t>
        </w:r>
        <w:r>
          <w:rPr>
            <w:noProof/>
            <w:webHidden/>
          </w:rPr>
          <w:tab/>
        </w:r>
        <w:r>
          <w:rPr>
            <w:noProof/>
            <w:webHidden/>
          </w:rPr>
          <w:fldChar w:fldCharType="begin"/>
        </w:r>
        <w:r>
          <w:rPr>
            <w:noProof/>
            <w:webHidden/>
          </w:rPr>
          <w:instrText xml:space="preserve"> PAGEREF _Toc532021966 \h </w:instrText>
        </w:r>
        <w:r>
          <w:rPr>
            <w:noProof/>
            <w:webHidden/>
          </w:rPr>
        </w:r>
        <w:r>
          <w:rPr>
            <w:noProof/>
            <w:webHidden/>
          </w:rPr>
          <w:fldChar w:fldCharType="separate"/>
        </w:r>
        <w:r>
          <w:rPr>
            <w:noProof/>
            <w:webHidden/>
          </w:rPr>
          <w:t>10</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67" w:history="1">
        <w:r w:rsidRPr="001E1B39">
          <w:rPr>
            <w:rStyle w:val="Hyperlink"/>
            <w:noProof/>
          </w:rPr>
          <w:t>Reference Handouts</w:t>
        </w:r>
        <w:r>
          <w:rPr>
            <w:noProof/>
            <w:webHidden/>
          </w:rPr>
          <w:tab/>
        </w:r>
        <w:r>
          <w:rPr>
            <w:noProof/>
            <w:webHidden/>
          </w:rPr>
          <w:fldChar w:fldCharType="begin"/>
        </w:r>
        <w:r>
          <w:rPr>
            <w:noProof/>
            <w:webHidden/>
          </w:rPr>
          <w:instrText xml:space="preserve"> PAGEREF _Toc532021967 \h </w:instrText>
        </w:r>
        <w:r>
          <w:rPr>
            <w:noProof/>
            <w:webHidden/>
          </w:rPr>
        </w:r>
        <w:r>
          <w:rPr>
            <w:noProof/>
            <w:webHidden/>
          </w:rPr>
          <w:fldChar w:fldCharType="separate"/>
        </w:r>
        <w:r>
          <w:rPr>
            <w:noProof/>
            <w:webHidden/>
          </w:rPr>
          <w:t>10</w:t>
        </w:r>
        <w:r>
          <w:rPr>
            <w:noProof/>
            <w:webHidden/>
          </w:rPr>
          <w:fldChar w:fldCharType="end"/>
        </w:r>
      </w:hyperlink>
    </w:p>
    <w:p w:rsidR="00763148" w:rsidRDefault="00763148">
      <w:pPr>
        <w:pStyle w:val="TOC1"/>
        <w:tabs>
          <w:tab w:val="right" w:leader="dot" w:pos="9289"/>
        </w:tabs>
        <w:rPr>
          <w:rFonts w:asciiTheme="minorHAnsi" w:eastAsiaTheme="minorEastAsia" w:hAnsiTheme="minorHAnsi" w:cstheme="minorBidi"/>
          <w:b w:val="0"/>
          <w:noProof/>
          <w:sz w:val="22"/>
          <w:szCs w:val="22"/>
          <w:lang w:val="en-NZ" w:eastAsia="en-NZ"/>
        </w:rPr>
      </w:pPr>
      <w:hyperlink w:anchor="_Toc532021968" w:history="1">
        <w:r w:rsidRPr="001E1B39">
          <w:rPr>
            <w:rStyle w:val="Hyperlink"/>
            <w:noProof/>
          </w:rPr>
          <w:t>Session 3: Taro propagation and field planting</w:t>
        </w:r>
        <w:r>
          <w:rPr>
            <w:noProof/>
            <w:webHidden/>
          </w:rPr>
          <w:tab/>
        </w:r>
        <w:r>
          <w:rPr>
            <w:noProof/>
            <w:webHidden/>
          </w:rPr>
          <w:fldChar w:fldCharType="begin"/>
        </w:r>
        <w:r>
          <w:rPr>
            <w:noProof/>
            <w:webHidden/>
          </w:rPr>
          <w:instrText xml:space="preserve"> PAGEREF _Toc532021968 \h </w:instrText>
        </w:r>
        <w:r>
          <w:rPr>
            <w:noProof/>
            <w:webHidden/>
          </w:rPr>
        </w:r>
        <w:r>
          <w:rPr>
            <w:noProof/>
            <w:webHidden/>
          </w:rPr>
          <w:fldChar w:fldCharType="separate"/>
        </w:r>
        <w:r>
          <w:rPr>
            <w:noProof/>
            <w:webHidden/>
          </w:rPr>
          <w:t>11</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69" w:history="1">
        <w:r w:rsidRPr="001E1B39">
          <w:rPr>
            <w:rStyle w:val="Hyperlink"/>
            <w:noProof/>
          </w:rPr>
          <w:t>Materials and methods</w:t>
        </w:r>
        <w:r>
          <w:rPr>
            <w:noProof/>
            <w:webHidden/>
          </w:rPr>
          <w:tab/>
        </w:r>
        <w:r>
          <w:rPr>
            <w:noProof/>
            <w:webHidden/>
          </w:rPr>
          <w:fldChar w:fldCharType="begin"/>
        </w:r>
        <w:r>
          <w:rPr>
            <w:noProof/>
            <w:webHidden/>
          </w:rPr>
          <w:instrText xml:space="preserve"> PAGEREF _Toc532021969 \h </w:instrText>
        </w:r>
        <w:r>
          <w:rPr>
            <w:noProof/>
            <w:webHidden/>
          </w:rPr>
        </w:r>
        <w:r>
          <w:rPr>
            <w:noProof/>
            <w:webHidden/>
          </w:rPr>
          <w:fldChar w:fldCharType="separate"/>
        </w:r>
        <w:r>
          <w:rPr>
            <w:noProof/>
            <w:webHidden/>
          </w:rPr>
          <w:t>12</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0" w:history="1">
        <w:r w:rsidRPr="001E1B39">
          <w:rPr>
            <w:rStyle w:val="Hyperlink"/>
            <w:noProof/>
          </w:rPr>
          <w:t>Photos showing taro mini-sett preparation</w:t>
        </w:r>
        <w:r>
          <w:rPr>
            <w:noProof/>
            <w:webHidden/>
          </w:rPr>
          <w:tab/>
        </w:r>
        <w:r>
          <w:rPr>
            <w:noProof/>
            <w:webHidden/>
          </w:rPr>
          <w:fldChar w:fldCharType="begin"/>
        </w:r>
        <w:r>
          <w:rPr>
            <w:noProof/>
            <w:webHidden/>
          </w:rPr>
          <w:instrText xml:space="preserve"> PAGEREF _Toc532021970 \h </w:instrText>
        </w:r>
        <w:r>
          <w:rPr>
            <w:noProof/>
            <w:webHidden/>
          </w:rPr>
        </w:r>
        <w:r>
          <w:rPr>
            <w:noProof/>
            <w:webHidden/>
          </w:rPr>
          <w:fldChar w:fldCharType="separate"/>
        </w:r>
        <w:r>
          <w:rPr>
            <w:noProof/>
            <w:webHidden/>
          </w:rPr>
          <w:t>13</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1" w:history="1">
        <w:r w:rsidRPr="001E1B39">
          <w:rPr>
            <w:rStyle w:val="Hyperlink"/>
            <w:noProof/>
          </w:rPr>
          <w:t>Detailed description of Taro mini-setts</w:t>
        </w:r>
        <w:r>
          <w:rPr>
            <w:noProof/>
            <w:webHidden/>
          </w:rPr>
          <w:tab/>
        </w:r>
        <w:r>
          <w:rPr>
            <w:noProof/>
            <w:webHidden/>
          </w:rPr>
          <w:fldChar w:fldCharType="begin"/>
        </w:r>
        <w:r>
          <w:rPr>
            <w:noProof/>
            <w:webHidden/>
          </w:rPr>
          <w:instrText xml:space="preserve"> PAGEREF _Toc532021971 \h </w:instrText>
        </w:r>
        <w:r>
          <w:rPr>
            <w:noProof/>
            <w:webHidden/>
          </w:rPr>
        </w:r>
        <w:r>
          <w:rPr>
            <w:noProof/>
            <w:webHidden/>
          </w:rPr>
          <w:fldChar w:fldCharType="separate"/>
        </w:r>
        <w:r>
          <w:rPr>
            <w:noProof/>
            <w:webHidden/>
          </w:rPr>
          <w:t>14</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2" w:history="1">
        <w:r w:rsidRPr="001E1B39">
          <w:rPr>
            <w:rStyle w:val="Hyperlink"/>
            <w:noProof/>
          </w:rPr>
          <w:t>Recap of session</w:t>
        </w:r>
        <w:r>
          <w:rPr>
            <w:noProof/>
            <w:webHidden/>
          </w:rPr>
          <w:tab/>
        </w:r>
        <w:r>
          <w:rPr>
            <w:noProof/>
            <w:webHidden/>
          </w:rPr>
          <w:fldChar w:fldCharType="begin"/>
        </w:r>
        <w:r>
          <w:rPr>
            <w:noProof/>
            <w:webHidden/>
          </w:rPr>
          <w:instrText xml:space="preserve"> PAGEREF _Toc532021972 \h </w:instrText>
        </w:r>
        <w:r>
          <w:rPr>
            <w:noProof/>
            <w:webHidden/>
          </w:rPr>
        </w:r>
        <w:r>
          <w:rPr>
            <w:noProof/>
            <w:webHidden/>
          </w:rPr>
          <w:fldChar w:fldCharType="separate"/>
        </w:r>
        <w:r>
          <w:rPr>
            <w:noProof/>
            <w:webHidden/>
          </w:rPr>
          <w:t>15</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3" w:history="1">
        <w:r w:rsidRPr="001E1B39">
          <w:rPr>
            <w:rStyle w:val="Hyperlink"/>
            <w:noProof/>
          </w:rPr>
          <w:t>Reference Handout</w:t>
        </w:r>
        <w:r>
          <w:rPr>
            <w:noProof/>
            <w:webHidden/>
          </w:rPr>
          <w:tab/>
        </w:r>
        <w:r>
          <w:rPr>
            <w:noProof/>
            <w:webHidden/>
          </w:rPr>
          <w:fldChar w:fldCharType="begin"/>
        </w:r>
        <w:r>
          <w:rPr>
            <w:noProof/>
            <w:webHidden/>
          </w:rPr>
          <w:instrText xml:space="preserve"> PAGEREF _Toc532021973 \h </w:instrText>
        </w:r>
        <w:r>
          <w:rPr>
            <w:noProof/>
            <w:webHidden/>
          </w:rPr>
        </w:r>
        <w:r>
          <w:rPr>
            <w:noProof/>
            <w:webHidden/>
          </w:rPr>
          <w:fldChar w:fldCharType="separate"/>
        </w:r>
        <w:r>
          <w:rPr>
            <w:noProof/>
            <w:webHidden/>
          </w:rPr>
          <w:t>15</w:t>
        </w:r>
        <w:r>
          <w:rPr>
            <w:noProof/>
            <w:webHidden/>
          </w:rPr>
          <w:fldChar w:fldCharType="end"/>
        </w:r>
      </w:hyperlink>
    </w:p>
    <w:p w:rsidR="00763148" w:rsidRDefault="00763148">
      <w:pPr>
        <w:pStyle w:val="TOC1"/>
        <w:tabs>
          <w:tab w:val="right" w:leader="dot" w:pos="9289"/>
        </w:tabs>
        <w:rPr>
          <w:rFonts w:asciiTheme="minorHAnsi" w:eastAsiaTheme="minorEastAsia" w:hAnsiTheme="minorHAnsi" w:cstheme="minorBidi"/>
          <w:b w:val="0"/>
          <w:noProof/>
          <w:sz w:val="22"/>
          <w:szCs w:val="22"/>
          <w:lang w:val="en-NZ" w:eastAsia="en-NZ"/>
        </w:rPr>
      </w:pPr>
      <w:hyperlink w:anchor="_Toc532021974" w:history="1">
        <w:r w:rsidRPr="001E1B39">
          <w:rPr>
            <w:rStyle w:val="Hyperlink"/>
            <w:noProof/>
          </w:rPr>
          <w:t>Session 4: Banana bit and field planting</w:t>
        </w:r>
        <w:r>
          <w:rPr>
            <w:noProof/>
            <w:webHidden/>
          </w:rPr>
          <w:tab/>
        </w:r>
        <w:r>
          <w:rPr>
            <w:noProof/>
            <w:webHidden/>
          </w:rPr>
          <w:fldChar w:fldCharType="begin"/>
        </w:r>
        <w:r>
          <w:rPr>
            <w:noProof/>
            <w:webHidden/>
          </w:rPr>
          <w:instrText xml:space="preserve"> PAGEREF _Toc532021974 \h </w:instrText>
        </w:r>
        <w:r>
          <w:rPr>
            <w:noProof/>
            <w:webHidden/>
          </w:rPr>
        </w:r>
        <w:r>
          <w:rPr>
            <w:noProof/>
            <w:webHidden/>
          </w:rPr>
          <w:fldChar w:fldCharType="separate"/>
        </w:r>
        <w:r>
          <w:rPr>
            <w:noProof/>
            <w:webHidden/>
          </w:rPr>
          <w:t>16</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5" w:history="1">
        <w:r w:rsidRPr="001E1B39">
          <w:rPr>
            <w:rStyle w:val="Hyperlink"/>
            <w:noProof/>
          </w:rPr>
          <w:t>Materials and methods</w:t>
        </w:r>
        <w:r>
          <w:rPr>
            <w:noProof/>
            <w:webHidden/>
          </w:rPr>
          <w:tab/>
        </w:r>
        <w:r>
          <w:rPr>
            <w:noProof/>
            <w:webHidden/>
          </w:rPr>
          <w:fldChar w:fldCharType="begin"/>
        </w:r>
        <w:r>
          <w:rPr>
            <w:noProof/>
            <w:webHidden/>
          </w:rPr>
          <w:instrText xml:space="preserve"> PAGEREF _Toc532021975 \h </w:instrText>
        </w:r>
        <w:r>
          <w:rPr>
            <w:noProof/>
            <w:webHidden/>
          </w:rPr>
        </w:r>
        <w:r>
          <w:rPr>
            <w:noProof/>
            <w:webHidden/>
          </w:rPr>
          <w:fldChar w:fldCharType="separate"/>
        </w:r>
        <w:r>
          <w:rPr>
            <w:noProof/>
            <w:webHidden/>
          </w:rPr>
          <w:t>17</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6" w:history="1">
        <w:r w:rsidRPr="001E1B39">
          <w:rPr>
            <w:rStyle w:val="Hyperlink"/>
            <w:noProof/>
          </w:rPr>
          <w:t>Propagation of Bananas</w:t>
        </w:r>
        <w:r>
          <w:rPr>
            <w:noProof/>
            <w:webHidden/>
          </w:rPr>
          <w:tab/>
        </w:r>
        <w:r>
          <w:rPr>
            <w:noProof/>
            <w:webHidden/>
          </w:rPr>
          <w:fldChar w:fldCharType="begin"/>
        </w:r>
        <w:r>
          <w:rPr>
            <w:noProof/>
            <w:webHidden/>
          </w:rPr>
          <w:instrText xml:space="preserve"> PAGEREF _Toc532021976 \h </w:instrText>
        </w:r>
        <w:r>
          <w:rPr>
            <w:noProof/>
            <w:webHidden/>
          </w:rPr>
        </w:r>
        <w:r>
          <w:rPr>
            <w:noProof/>
            <w:webHidden/>
          </w:rPr>
          <w:fldChar w:fldCharType="separate"/>
        </w:r>
        <w:r>
          <w:rPr>
            <w:noProof/>
            <w:webHidden/>
          </w:rPr>
          <w:t>17</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7" w:history="1">
        <w:r w:rsidRPr="001E1B39">
          <w:rPr>
            <w:rStyle w:val="Hyperlink"/>
            <w:noProof/>
          </w:rPr>
          <w:t>Recap of session</w:t>
        </w:r>
        <w:r>
          <w:rPr>
            <w:noProof/>
            <w:webHidden/>
          </w:rPr>
          <w:tab/>
        </w:r>
        <w:r>
          <w:rPr>
            <w:noProof/>
            <w:webHidden/>
          </w:rPr>
          <w:fldChar w:fldCharType="begin"/>
        </w:r>
        <w:r>
          <w:rPr>
            <w:noProof/>
            <w:webHidden/>
          </w:rPr>
          <w:instrText xml:space="preserve"> PAGEREF _Toc532021977 \h </w:instrText>
        </w:r>
        <w:r>
          <w:rPr>
            <w:noProof/>
            <w:webHidden/>
          </w:rPr>
        </w:r>
        <w:r>
          <w:rPr>
            <w:noProof/>
            <w:webHidden/>
          </w:rPr>
          <w:fldChar w:fldCharType="separate"/>
        </w:r>
        <w:r>
          <w:rPr>
            <w:noProof/>
            <w:webHidden/>
          </w:rPr>
          <w:t>20</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78" w:history="1">
        <w:r w:rsidRPr="001E1B39">
          <w:rPr>
            <w:rStyle w:val="Hyperlink"/>
            <w:noProof/>
          </w:rPr>
          <w:t>Reference</w:t>
        </w:r>
        <w:r>
          <w:rPr>
            <w:noProof/>
            <w:webHidden/>
          </w:rPr>
          <w:tab/>
        </w:r>
        <w:r>
          <w:rPr>
            <w:noProof/>
            <w:webHidden/>
          </w:rPr>
          <w:fldChar w:fldCharType="begin"/>
        </w:r>
        <w:r>
          <w:rPr>
            <w:noProof/>
            <w:webHidden/>
          </w:rPr>
          <w:instrText xml:space="preserve"> PAGEREF _Toc532021978 \h </w:instrText>
        </w:r>
        <w:r>
          <w:rPr>
            <w:noProof/>
            <w:webHidden/>
          </w:rPr>
        </w:r>
        <w:r>
          <w:rPr>
            <w:noProof/>
            <w:webHidden/>
          </w:rPr>
          <w:fldChar w:fldCharType="separate"/>
        </w:r>
        <w:r>
          <w:rPr>
            <w:noProof/>
            <w:webHidden/>
          </w:rPr>
          <w:t>20</w:t>
        </w:r>
        <w:r>
          <w:rPr>
            <w:noProof/>
            <w:webHidden/>
          </w:rPr>
          <w:fldChar w:fldCharType="end"/>
        </w:r>
      </w:hyperlink>
    </w:p>
    <w:p w:rsidR="00763148" w:rsidRDefault="00763148">
      <w:pPr>
        <w:pStyle w:val="TOC1"/>
        <w:tabs>
          <w:tab w:val="right" w:leader="dot" w:pos="9289"/>
        </w:tabs>
        <w:rPr>
          <w:rFonts w:asciiTheme="minorHAnsi" w:eastAsiaTheme="minorEastAsia" w:hAnsiTheme="minorHAnsi" w:cstheme="minorBidi"/>
          <w:b w:val="0"/>
          <w:noProof/>
          <w:sz w:val="22"/>
          <w:szCs w:val="22"/>
          <w:lang w:val="en-NZ" w:eastAsia="en-NZ"/>
        </w:rPr>
      </w:pPr>
      <w:hyperlink w:anchor="_Toc532021979" w:history="1">
        <w:r w:rsidRPr="001E1B39">
          <w:rPr>
            <w:rStyle w:val="Hyperlink"/>
            <w:noProof/>
          </w:rPr>
          <w:t>Session 5: Cassava mini-stem cutting and field planting</w:t>
        </w:r>
        <w:r>
          <w:rPr>
            <w:noProof/>
            <w:webHidden/>
          </w:rPr>
          <w:tab/>
        </w:r>
        <w:r>
          <w:rPr>
            <w:noProof/>
            <w:webHidden/>
          </w:rPr>
          <w:fldChar w:fldCharType="begin"/>
        </w:r>
        <w:r>
          <w:rPr>
            <w:noProof/>
            <w:webHidden/>
          </w:rPr>
          <w:instrText xml:space="preserve"> PAGEREF _Toc532021979 \h </w:instrText>
        </w:r>
        <w:r>
          <w:rPr>
            <w:noProof/>
            <w:webHidden/>
          </w:rPr>
        </w:r>
        <w:r>
          <w:rPr>
            <w:noProof/>
            <w:webHidden/>
          </w:rPr>
          <w:fldChar w:fldCharType="separate"/>
        </w:r>
        <w:r>
          <w:rPr>
            <w:noProof/>
            <w:webHidden/>
          </w:rPr>
          <w:t>21</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0" w:history="1">
        <w:r w:rsidRPr="001E1B39">
          <w:rPr>
            <w:rStyle w:val="Hyperlink"/>
            <w:noProof/>
          </w:rPr>
          <w:t>Materials and methods</w:t>
        </w:r>
        <w:r>
          <w:rPr>
            <w:noProof/>
            <w:webHidden/>
          </w:rPr>
          <w:tab/>
        </w:r>
        <w:r>
          <w:rPr>
            <w:noProof/>
            <w:webHidden/>
          </w:rPr>
          <w:fldChar w:fldCharType="begin"/>
        </w:r>
        <w:r>
          <w:rPr>
            <w:noProof/>
            <w:webHidden/>
          </w:rPr>
          <w:instrText xml:space="preserve"> PAGEREF _Toc532021980 \h </w:instrText>
        </w:r>
        <w:r>
          <w:rPr>
            <w:noProof/>
            <w:webHidden/>
          </w:rPr>
        </w:r>
        <w:r>
          <w:rPr>
            <w:noProof/>
            <w:webHidden/>
          </w:rPr>
          <w:fldChar w:fldCharType="separate"/>
        </w:r>
        <w:r>
          <w:rPr>
            <w:noProof/>
            <w:webHidden/>
          </w:rPr>
          <w:t>21</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1" w:history="1">
        <w:r w:rsidRPr="001E1B39">
          <w:rPr>
            <w:rStyle w:val="Hyperlink"/>
            <w:noProof/>
          </w:rPr>
          <w:t>Cassava Propagation</w:t>
        </w:r>
        <w:r>
          <w:rPr>
            <w:noProof/>
            <w:webHidden/>
          </w:rPr>
          <w:tab/>
        </w:r>
        <w:r>
          <w:rPr>
            <w:noProof/>
            <w:webHidden/>
          </w:rPr>
          <w:fldChar w:fldCharType="begin"/>
        </w:r>
        <w:r>
          <w:rPr>
            <w:noProof/>
            <w:webHidden/>
          </w:rPr>
          <w:instrText xml:space="preserve"> PAGEREF _Toc532021981 \h </w:instrText>
        </w:r>
        <w:r>
          <w:rPr>
            <w:noProof/>
            <w:webHidden/>
          </w:rPr>
        </w:r>
        <w:r>
          <w:rPr>
            <w:noProof/>
            <w:webHidden/>
          </w:rPr>
          <w:fldChar w:fldCharType="separate"/>
        </w:r>
        <w:r>
          <w:rPr>
            <w:noProof/>
            <w:webHidden/>
          </w:rPr>
          <w:t>22</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2" w:history="1">
        <w:r w:rsidRPr="001E1B39">
          <w:rPr>
            <w:rStyle w:val="Hyperlink"/>
            <w:noProof/>
          </w:rPr>
          <w:t>What is a Cassava mini stem?</w:t>
        </w:r>
        <w:r>
          <w:rPr>
            <w:noProof/>
            <w:webHidden/>
          </w:rPr>
          <w:tab/>
        </w:r>
        <w:r>
          <w:rPr>
            <w:noProof/>
            <w:webHidden/>
          </w:rPr>
          <w:fldChar w:fldCharType="begin"/>
        </w:r>
        <w:r>
          <w:rPr>
            <w:noProof/>
            <w:webHidden/>
          </w:rPr>
          <w:instrText xml:space="preserve"> PAGEREF _Toc532021982 \h </w:instrText>
        </w:r>
        <w:r>
          <w:rPr>
            <w:noProof/>
            <w:webHidden/>
          </w:rPr>
        </w:r>
        <w:r>
          <w:rPr>
            <w:noProof/>
            <w:webHidden/>
          </w:rPr>
          <w:fldChar w:fldCharType="separate"/>
        </w:r>
        <w:r>
          <w:rPr>
            <w:noProof/>
            <w:webHidden/>
          </w:rPr>
          <w:t>22</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3" w:history="1">
        <w:r w:rsidRPr="001E1B39">
          <w:rPr>
            <w:rStyle w:val="Hyperlink"/>
            <w:noProof/>
          </w:rPr>
          <w:t>Recap of session</w:t>
        </w:r>
        <w:r>
          <w:rPr>
            <w:noProof/>
            <w:webHidden/>
          </w:rPr>
          <w:tab/>
        </w:r>
        <w:r>
          <w:rPr>
            <w:noProof/>
            <w:webHidden/>
          </w:rPr>
          <w:fldChar w:fldCharType="begin"/>
        </w:r>
        <w:r>
          <w:rPr>
            <w:noProof/>
            <w:webHidden/>
          </w:rPr>
          <w:instrText xml:space="preserve"> PAGEREF _Toc532021983 \h </w:instrText>
        </w:r>
        <w:r>
          <w:rPr>
            <w:noProof/>
            <w:webHidden/>
          </w:rPr>
        </w:r>
        <w:r>
          <w:rPr>
            <w:noProof/>
            <w:webHidden/>
          </w:rPr>
          <w:fldChar w:fldCharType="separate"/>
        </w:r>
        <w:r>
          <w:rPr>
            <w:noProof/>
            <w:webHidden/>
          </w:rPr>
          <w:t>23</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4" w:history="1">
        <w:r w:rsidRPr="001E1B39">
          <w:rPr>
            <w:rStyle w:val="Hyperlink"/>
            <w:noProof/>
          </w:rPr>
          <w:t>Reference</w:t>
        </w:r>
        <w:r>
          <w:rPr>
            <w:noProof/>
            <w:webHidden/>
          </w:rPr>
          <w:tab/>
        </w:r>
        <w:r>
          <w:rPr>
            <w:noProof/>
            <w:webHidden/>
          </w:rPr>
          <w:fldChar w:fldCharType="begin"/>
        </w:r>
        <w:r>
          <w:rPr>
            <w:noProof/>
            <w:webHidden/>
          </w:rPr>
          <w:instrText xml:space="preserve"> PAGEREF _Toc532021984 \h </w:instrText>
        </w:r>
        <w:r>
          <w:rPr>
            <w:noProof/>
            <w:webHidden/>
          </w:rPr>
        </w:r>
        <w:r>
          <w:rPr>
            <w:noProof/>
            <w:webHidden/>
          </w:rPr>
          <w:fldChar w:fldCharType="separate"/>
        </w:r>
        <w:r>
          <w:rPr>
            <w:noProof/>
            <w:webHidden/>
          </w:rPr>
          <w:t>23</w:t>
        </w:r>
        <w:r>
          <w:rPr>
            <w:noProof/>
            <w:webHidden/>
          </w:rPr>
          <w:fldChar w:fldCharType="end"/>
        </w:r>
      </w:hyperlink>
    </w:p>
    <w:p w:rsidR="00763148" w:rsidRDefault="00763148">
      <w:pPr>
        <w:pStyle w:val="TOC1"/>
        <w:tabs>
          <w:tab w:val="right" w:leader="dot" w:pos="9289"/>
        </w:tabs>
        <w:rPr>
          <w:rFonts w:asciiTheme="minorHAnsi" w:eastAsiaTheme="minorEastAsia" w:hAnsiTheme="minorHAnsi" w:cstheme="minorBidi"/>
          <w:b w:val="0"/>
          <w:noProof/>
          <w:sz w:val="22"/>
          <w:szCs w:val="22"/>
          <w:lang w:val="en-NZ" w:eastAsia="en-NZ"/>
        </w:rPr>
      </w:pPr>
      <w:hyperlink w:anchor="_Toc532021985" w:history="1">
        <w:r w:rsidRPr="001E1B39">
          <w:rPr>
            <w:rStyle w:val="Hyperlink"/>
            <w:noProof/>
          </w:rPr>
          <w:t>Session 6: Sweet potato nodal cutting and field planting</w:t>
        </w:r>
        <w:r>
          <w:rPr>
            <w:noProof/>
            <w:webHidden/>
          </w:rPr>
          <w:tab/>
        </w:r>
        <w:r>
          <w:rPr>
            <w:noProof/>
            <w:webHidden/>
          </w:rPr>
          <w:fldChar w:fldCharType="begin"/>
        </w:r>
        <w:r>
          <w:rPr>
            <w:noProof/>
            <w:webHidden/>
          </w:rPr>
          <w:instrText xml:space="preserve"> PAGEREF _Toc532021985 \h </w:instrText>
        </w:r>
        <w:r>
          <w:rPr>
            <w:noProof/>
            <w:webHidden/>
          </w:rPr>
        </w:r>
        <w:r>
          <w:rPr>
            <w:noProof/>
            <w:webHidden/>
          </w:rPr>
          <w:fldChar w:fldCharType="separate"/>
        </w:r>
        <w:r>
          <w:rPr>
            <w:noProof/>
            <w:webHidden/>
          </w:rPr>
          <w:t>24</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6" w:history="1">
        <w:r w:rsidRPr="001E1B39">
          <w:rPr>
            <w:rStyle w:val="Hyperlink"/>
            <w:noProof/>
          </w:rPr>
          <w:t>Sweet potato Propagation</w:t>
        </w:r>
        <w:r>
          <w:rPr>
            <w:noProof/>
            <w:webHidden/>
          </w:rPr>
          <w:tab/>
        </w:r>
        <w:r>
          <w:rPr>
            <w:noProof/>
            <w:webHidden/>
          </w:rPr>
          <w:fldChar w:fldCharType="begin"/>
        </w:r>
        <w:r>
          <w:rPr>
            <w:noProof/>
            <w:webHidden/>
          </w:rPr>
          <w:instrText xml:space="preserve"> PAGEREF _Toc532021986 \h </w:instrText>
        </w:r>
        <w:r>
          <w:rPr>
            <w:noProof/>
            <w:webHidden/>
          </w:rPr>
        </w:r>
        <w:r>
          <w:rPr>
            <w:noProof/>
            <w:webHidden/>
          </w:rPr>
          <w:fldChar w:fldCharType="separate"/>
        </w:r>
        <w:r>
          <w:rPr>
            <w:noProof/>
            <w:webHidden/>
          </w:rPr>
          <w:t>25</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7" w:history="1">
        <w:r w:rsidRPr="001E1B39">
          <w:rPr>
            <w:rStyle w:val="Hyperlink"/>
            <w:noProof/>
          </w:rPr>
          <w:t>Recap of session</w:t>
        </w:r>
        <w:r>
          <w:rPr>
            <w:noProof/>
            <w:webHidden/>
          </w:rPr>
          <w:tab/>
        </w:r>
        <w:r>
          <w:rPr>
            <w:noProof/>
            <w:webHidden/>
          </w:rPr>
          <w:fldChar w:fldCharType="begin"/>
        </w:r>
        <w:r>
          <w:rPr>
            <w:noProof/>
            <w:webHidden/>
          </w:rPr>
          <w:instrText xml:space="preserve"> PAGEREF _Toc532021987 \h </w:instrText>
        </w:r>
        <w:r>
          <w:rPr>
            <w:noProof/>
            <w:webHidden/>
          </w:rPr>
        </w:r>
        <w:r>
          <w:rPr>
            <w:noProof/>
            <w:webHidden/>
          </w:rPr>
          <w:fldChar w:fldCharType="separate"/>
        </w:r>
        <w:r>
          <w:rPr>
            <w:noProof/>
            <w:webHidden/>
          </w:rPr>
          <w:t>26</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8" w:history="1">
        <w:r w:rsidRPr="001E1B39">
          <w:rPr>
            <w:rStyle w:val="Hyperlink"/>
            <w:noProof/>
          </w:rPr>
          <w:t>Reference</w:t>
        </w:r>
        <w:r>
          <w:rPr>
            <w:noProof/>
            <w:webHidden/>
          </w:rPr>
          <w:tab/>
        </w:r>
        <w:r>
          <w:rPr>
            <w:noProof/>
            <w:webHidden/>
          </w:rPr>
          <w:fldChar w:fldCharType="begin"/>
        </w:r>
        <w:r>
          <w:rPr>
            <w:noProof/>
            <w:webHidden/>
          </w:rPr>
          <w:instrText xml:space="preserve"> PAGEREF _Toc532021988 \h </w:instrText>
        </w:r>
        <w:r>
          <w:rPr>
            <w:noProof/>
            <w:webHidden/>
          </w:rPr>
        </w:r>
        <w:r>
          <w:rPr>
            <w:noProof/>
            <w:webHidden/>
          </w:rPr>
          <w:fldChar w:fldCharType="separate"/>
        </w:r>
        <w:r>
          <w:rPr>
            <w:noProof/>
            <w:webHidden/>
          </w:rPr>
          <w:t>26</w:t>
        </w:r>
        <w:r>
          <w:rPr>
            <w:noProof/>
            <w:webHidden/>
          </w:rPr>
          <w:fldChar w:fldCharType="end"/>
        </w:r>
      </w:hyperlink>
    </w:p>
    <w:p w:rsidR="00763148" w:rsidRDefault="00763148">
      <w:pPr>
        <w:pStyle w:val="TOC2"/>
        <w:rPr>
          <w:rFonts w:asciiTheme="minorHAnsi" w:eastAsiaTheme="minorEastAsia" w:hAnsiTheme="minorHAnsi" w:cstheme="minorBidi"/>
          <w:noProof/>
          <w:szCs w:val="22"/>
          <w:lang w:val="en-NZ" w:eastAsia="en-NZ"/>
        </w:rPr>
      </w:pPr>
      <w:hyperlink w:anchor="_Toc532021989" w:history="1">
        <w:r w:rsidRPr="001E1B39">
          <w:rPr>
            <w:rStyle w:val="Hyperlink"/>
            <w:noProof/>
          </w:rPr>
          <w:t>Concluding remarks</w:t>
        </w:r>
        <w:r>
          <w:rPr>
            <w:noProof/>
            <w:webHidden/>
          </w:rPr>
          <w:tab/>
        </w:r>
        <w:r>
          <w:rPr>
            <w:noProof/>
            <w:webHidden/>
          </w:rPr>
          <w:fldChar w:fldCharType="begin"/>
        </w:r>
        <w:r>
          <w:rPr>
            <w:noProof/>
            <w:webHidden/>
          </w:rPr>
          <w:instrText xml:space="preserve"> PAGEREF _Toc532021989 \h </w:instrText>
        </w:r>
        <w:r>
          <w:rPr>
            <w:noProof/>
            <w:webHidden/>
          </w:rPr>
        </w:r>
        <w:r>
          <w:rPr>
            <w:noProof/>
            <w:webHidden/>
          </w:rPr>
          <w:fldChar w:fldCharType="separate"/>
        </w:r>
        <w:r>
          <w:rPr>
            <w:noProof/>
            <w:webHidden/>
          </w:rPr>
          <w:t>26</w:t>
        </w:r>
        <w:r>
          <w:rPr>
            <w:noProof/>
            <w:webHidden/>
          </w:rPr>
          <w:fldChar w:fldCharType="end"/>
        </w:r>
      </w:hyperlink>
    </w:p>
    <w:p w:rsidR="00376835" w:rsidRDefault="00055E12" w:rsidP="00376835">
      <w:pPr>
        <w:rPr>
          <w:lang w:val="en-NZ"/>
        </w:rPr>
      </w:pPr>
      <w:r>
        <w:rPr>
          <w:lang w:val="en-NZ"/>
        </w:rPr>
        <w:fldChar w:fldCharType="end"/>
      </w:r>
    </w:p>
    <w:p w:rsidR="005F2AF0" w:rsidRDefault="005F2AF0" w:rsidP="005F2AF0">
      <w:pPr>
        <w:tabs>
          <w:tab w:val="left" w:pos="1260"/>
        </w:tabs>
        <w:rPr>
          <w:lang w:val="en-NZ"/>
        </w:rPr>
      </w:pPr>
    </w:p>
    <w:p w:rsidR="005F2AF0" w:rsidRDefault="005F2AF0" w:rsidP="005F2AF0">
      <w:pPr>
        <w:tabs>
          <w:tab w:val="left" w:pos="1260"/>
        </w:tabs>
        <w:rPr>
          <w:lang w:val="en-NZ"/>
        </w:rPr>
        <w:sectPr w:rsidR="005F2AF0" w:rsidSect="005F2AF0">
          <w:headerReference w:type="even" r:id="rId19"/>
          <w:headerReference w:type="default" r:id="rId20"/>
          <w:headerReference w:type="first" r:id="rId21"/>
          <w:pgSz w:w="11907" w:h="16840" w:code="9"/>
          <w:pgMar w:top="907" w:right="907" w:bottom="1418" w:left="1701" w:header="720" w:footer="720" w:gutter="0"/>
          <w:pgNumType w:fmt="lowerRoman"/>
          <w:cols w:space="708"/>
          <w:docGrid w:linePitch="360"/>
        </w:sectPr>
      </w:pPr>
    </w:p>
    <w:tbl>
      <w:tblPr>
        <w:tblpPr w:leftFromText="180" w:rightFromText="180" w:vertAnchor="text" w:horzAnchor="margin" w:tblpXSpec="right" w:tblpY="124"/>
        <w:tblW w:w="0" w:type="auto"/>
        <w:shd w:val="clear" w:color="auto" w:fill="F2DBDB" w:themeFill="accent2" w:themeFillTint="33"/>
        <w:tblLook w:val="04A0" w:firstRow="1" w:lastRow="0" w:firstColumn="1" w:lastColumn="0" w:noHBand="0" w:noVBand="1"/>
      </w:tblPr>
      <w:tblGrid>
        <w:gridCol w:w="5330"/>
      </w:tblGrid>
      <w:tr w:rsidR="005F2AF0" w:rsidTr="005F2AF0">
        <w:tc>
          <w:tcPr>
            <w:tcW w:w="5330" w:type="dxa"/>
            <w:shd w:val="clear" w:color="auto" w:fill="F2DBDB" w:themeFill="accent2" w:themeFillTint="33"/>
          </w:tcPr>
          <w:p w:rsidR="005F2AF0" w:rsidRPr="00157C46" w:rsidRDefault="005F2AF0" w:rsidP="005F2AF0">
            <w:pPr>
              <w:rPr>
                <w:rFonts w:ascii="Luna" w:hAnsi="Luna"/>
                <w:sz w:val="20"/>
              </w:rPr>
            </w:pPr>
            <w:r w:rsidRPr="00157C46">
              <w:rPr>
                <w:rFonts w:ascii="Luna" w:hAnsi="Luna"/>
                <w:sz w:val="20"/>
              </w:rPr>
              <w:lastRenderedPageBreak/>
              <w:t xml:space="preserve">Please don’t start a training without reading – </w:t>
            </w:r>
          </w:p>
          <w:p w:rsidR="005F2AF0" w:rsidRPr="008E74EB" w:rsidRDefault="005F2AF0" w:rsidP="005F2AF0">
            <w:pPr>
              <w:rPr>
                <w:rFonts w:ascii="Arial Black" w:hAnsi="Arial Black"/>
                <w:sz w:val="28"/>
                <w:szCs w:val="28"/>
              </w:rPr>
            </w:pPr>
            <w:r w:rsidRPr="008E74EB">
              <w:rPr>
                <w:rFonts w:ascii="Arial Black" w:hAnsi="Arial Black"/>
                <w:sz w:val="28"/>
                <w:szCs w:val="28"/>
              </w:rPr>
              <w:t>Training villagers in PNG</w:t>
            </w:r>
            <w:r w:rsidRPr="008E74EB">
              <w:rPr>
                <w:rFonts w:ascii="Arial Black" w:hAnsi="Arial Black"/>
                <w:b/>
                <w:sz w:val="28"/>
                <w:szCs w:val="28"/>
              </w:rPr>
              <w:t>!</w:t>
            </w:r>
            <w:r w:rsidRPr="008E74EB">
              <w:rPr>
                <w:rFonts w:ascii="Arial Black" w:hAnsi="Arial Black"/>
                <w:sz w:val="28"/>
                <w:szCs w:val="28"/>
              </w:rPr>
              <w:t xml:space="preserve"> </w:t>
            </w:r>
          </w:p>
          <w:p w:rsidR="005F2AF0" w:rsidRDefault="005F2AF0" w:rsidP="005F2AF0"/>
          <w:p w:rsidR="005F2AF0" w:rsidRPr="00A55DCB" w:rsidRDefault="005F2AF0" w:rsidP="005F2AF0">
            <w:pPr>
              <w:rPr>
                <w:b/>
                <w:lang w:val="en-NZ" w:eastAsia="en-NZ"/>
              </w:rPr>
            </w:pPr>
            <w:r w:rsidRPr="00A55DCB">
              <w:rPr>
                <w:b/>
              </w:rPr>
              <w:t>You can download a copy here-</w:t>
            </w:r>
          </w:p>
          <w:p w:rsidR="005F2AF0" w:rsidRPr="00A55DCB" w:rsidRDefault="00F624AA" w:rsidP="005F2AF0">
            <w:pPr>
              <w:rPr>
                <w:b/>
                <w:lang w:val="en-NZ"/>
              </w:rPr>
            </w:pPr>
            <w:hyperlink r:id="rId22" w:history="1">
              <w:r w:rsidR="005F2AF0" w:rsidRPr="00A55DCB">
                <w:rPr>
                  <w:rStyle w:val="Hyperlink"/>
                  <w:b/>
                  <w:lang w:val="en-NZ"/>
                </w:rPr>
                <w:t>http://gutpela-png-gaden.net/library/record/view/id/43</w:t>
              </w:r>
            </w:hyperlink>
            <w:r w:rsidR="005F2AF0" w:rsidRPr="00A55DCB">
              <w:rPr>
                <w:b/>
                <w:lang w:val="en-NZ"/>
              </w:rPr>
              <w:t xml:space="preserve"> </w:t>
            </w:r>
          </w:p>
          <w:p w:rsidR="005F2AF0" w:rsidRPr="00A55DCB" w:rsidRDefault="005F2AF0" w:rsidP="005F2AF0">
            <w:pPr>
              <w:rPr>
                <w:b/>
              </w:rPr>
            </w:pPr>
            <w:r w:rsidRPr="00A55DCB">
              <w:rPr>
                <w:b/>
              </w:rPr>
              <w:t>Muntwiler and Askin, 2004. Training villagers in PNG - a manual for trainers.</w:t>
            </w:r>
          </w:p>
          <w:p w:rsidR="005F2AF0" w:rsidRPr="00A55DCB" w:rsidRDefault="005F2AF0" w:rsidP="005F2AF0">
            <w:pPr>
              <w:rPr>
                <w:b/>
              </w:rPr>
            </w:pPr>
          </w:p>
          <w:p w:rsidR="005F2AF0" w:rsidRPr="005F2AF0" w:rsidRDefault="005F2AF0" w:rsidP="005F2AF0">
            <w:pPr>
              <w:rPr>
                <w:lang w:val="en-NZ"/>
              </w:rPr>
            </w:pPr>
            <w:r w:rsidRPr="00A55DCB">
              <w:rPr>
                <w:b/>
                <w:lang w:val="en-NZ"/>
              </w:rPr>
              <w:t>Remember, training is much more than giving technical information. The Muntwiler and Askin manual will provide lots of useful information to assist the process of your training</w:t>
            </w:r>
            <w:r>
              <w:rPr>
                <w:lang w:val="en-NZ"/>
              </w:rPr>
              <w:t>.</w:t>
            </w:r>
          </w:p>
        </w:tc>
      </w:tr>
    </w:tbl>
    <w:p w:rsidR="00DE35C2" w:rsidRPr="00CE0A0E" w:rsidRDefault="008D3179" w:rsidP="00562E89">
      <w:pPr>
        <w:pStyle w:val="Heading1"/>
        <w:rPr>
          <w:rFonts w:ascii="Times New Roman" w:hAnsi="Times New Roman"/>
          <w:sz w:val="24"/>
        </w:rPr>
      </w:pPr>
      <w:bookmarkStart w:id="3" w:name="_Toc531952447"/>
      <w:bookmarkStart w:id="4" w:name="_Toc531959383"/>
      <w:bookmarkStart w:id="5" w:name="_Toc532021960"/>
      <w:r>
        <w:t>Introduction</w:t>
      </w:r>
      <w:bookmarkEnd w:id="0"/>
      <w:bookmarkEnd w:id="3"/>
      <w:bookmarkEnd w:id="4"/>
      <w:bookmarkEnd w:id="5"/>
    </w:p>
    <w:p w:rsidR="00DE35C2" w:rsidRPr="00CE0A0E" w:rsidRDefault="00DE35C2" w:rsidP="005F2AF0">
      <w:r w:rsidRPr="00CE0A0E">
        <w:t>Root tuber and banana (RTB) are crops considered as staples in PNG. Apart from banana, root tubers include sweet</w:t>
      </w:r>
      <w:r w:rsidR="005F2AF0">
        <w:t xml:space="preserve"> </w:t>
      </w:r>
      <w:r w:rsidRPr="00CE0A0E">
        <w:t xml:space="preserve">potato, yam, cassava, taro true and chinese taro.  RTBs are normally planted from vines, </w:t>
      </w:r>
      <w:r>
        <w:t xml:space="preserve">tubers, </w:t>
      </w:r>
      <w:r w:rsidRPr="00CE0A0E">
        <w:t>stem cuttings, suckers and headsets, which are all collectively referred to as seed stocks. The seeds of next planting season or cycle are usually derived from previous cropping following a single harvest or after series of harvests have been completed.</w:t>
      </w:r>
    </w:p>
    <w:p w:rsidR="00DE35C2" w:rsidRDefault="00DE35C2" w:rsidP="005F2AF0">
      <w:r w:rsidRPr="00CE0A0E">
        <w:t>While this is much appreciated, the continuous practice of collecting planting materials directly from old gardens and re-</w:t>
      </w:r>
      <w:r w:rsidR="00FA12BD" w:rsidRPr="00CE0A0E">
        <w:t>planting</w:t>
      </w:r>
      <w:r w:rsidRPr="00CE0A0E">
        <w:t xml:space="preserve"> </w:t>
      </w:r>
      <w:r>
        <w:t>is</w:t>
      </w:r>
      <w:r w:rsidRPr="00CE0A0E">
        <w:t xml:space="preserve"> seen as important route for transmitting pests and diseases</w:t>
      </w:r>
      <w:r>
        <w:t>,</w:t>
      </w:r>
      <w:r w:rsidRPr="00CE0A0E">
        <w:t xml:space="preserve"> resulting in cultivar degradation (yield decline) over time. Moreover, this has also limited access to obtaining maximum quality and increased number of planting materials to plant new gardens and </w:t>
      </w:r>
      <w:r>
        <w:t>also</w:t>
      </w:r>
      <w:r w:rsidRPr="00CE0A0E">
        <w:t xml:space="preserve"> for distribution within and outside the village. The commercial changes also demand the supply of quality and huge volumes of seeds.</w:t>
      </w:r>
    </w:p>
    <w:p w:rsidR="00F961E2" w:rsidRPr="00CE0A0E" w:rsidRDefault="00F961E2" w:rsidP="005F2AF0">
      <w:r w:rsidRPr="00CE0A0E">
        <w:t>Climate change poses great challenge for adaptive agriculture. Drought events like that which was experienced in 1997 and recently in 2015-16 is predicted to continue recurring with high intensity and has caused devastati</w:t>
      </w:r>
      <w:r w:rsidR="005963C9">
        <w:t xml:space="preserve">on throughout the PNG country. </w:t>
      </w:r>
      <w:r w:rsidRPr="00CE0A0E">
        <w:t>Such experience requires simple but relevant technologies that are important for safeguarding the wellbeing of vulnerable farming households against climate calamities.</w:t>
      </w:r>
    </w:p>
    <w:p w:rsidR="00F961E2" w:rsidRPr="00CE0A0E" w:rsidRDefault="00F961E2" w:rsidP="005F2AF0">
      <w:r w:rsidRPr="00CE0A0E">
        <w:rPr>
          <w:lang w:val="en-NZ"/>
        </w:rPr>
        <w:t xml:space="preserve">This manual is prepared </w:t>
      </w:r>
      <w:r w:rsidR="005F2AF0">
        <w:rPr>
          <w:lang w:val="en-NZ"/>
        </w:rPr>
        <w:t>to</w:t>
      </w:r>
      <w:r w:rsidRPr="00CE0A0E">
        <w:rPr>
          <w:lang w:val="en-NZ"/>
        </w:rPr>
        <w:t xml:space="preserve"> expand the knowledge base of T</w:t>
      </w:r>
      <w:r w:rsidR="005F2AF0">
        <w:rPr>
          <w:lang w:val="en-NZ"/>
        </w:rPr>
        <w:t>rainers regarding</w:t>
      </w:r>
      <w:r w:rsidRPr="00CE0A0E">
        <w:rPr>
          <w:lang w:val="en-NZ"/>
        </w:rPr>
        <w:t xml:space="preserve"> improved seed production techniques</w:t>
      </w:r>
      <w:r w:rsidR="005F2AF0">
        <w:rPr>
          <w:lang w:val="en-NZ"/>
        </w:rPr>
        <w:t>. These include</w:t>
      </w:r>
      <w:r w:rsidRPr="00CE0A0E">
        <w:rPr>
          <w:lang w:val="en-NZ"/>
        </w:rPr>
        <w:t xml:space="preserve"> rapid field multiplication of quality planting materials of RTBs, particularly, </w:t>
      </w:r>
      <w:r w:rsidR="00D0302C">
        <w:rPr>
          <w:lang w:val="en-NZ"/>
        </w:rPr>
        <w:t>sweet potato</w:t>
      </w:r>
      <w:r w:rsidRPr="00CE0A0E">
        <w:rPr>
          <w:lang w:val="en-NZ"/>
        </w:rPr>
        <w:t>, taro, yam and cassava</w:t>
      </w:r>
      <w:r w:rsidR="005F2AF0">
        <w:rPr>
          <w:lang w:val="en-NZ"/>
        </w:rPr>
        <w:t xml:space="preserve">. The </w:t>
      </w:r>
      <w:r w:rsidRPr="00CE0A0E">
        <w:rPr>
          <w:lang w:val="en-NZ"/>
        </w:rPr>
        <w:t xml:space="preserve">overall goal </w:t>
      </w:r>
      <w:r w:rsidR="005F2AF0">
        <w:rPr>
          <w:lang w:val="en-NZ"/>
        </w:rPr>
        <w:t>is to b</w:t>
      </w:r>
      <w:r w:rsidRPr="00CE0A0E">
        <w:rPr>
          <w:lang w:val="en-NZ"/>
        </w:rPr>
        <w:t>uild capacity of farme</w:t>
      </w:r>
      <w:r w:rsidR="005F2AF0">
        <w:rPr>
          <w:lang w:val="en-NZ"/>
        </w:rPr>
        <w:t>rs/trainers to be climate smart and resilient in the face of difficult times.</w:t>
      </w:r>
    </w:p>
    <w:p w:rsidR="00F961E2" w:rsidRPr="00CE0A0E" w:rsidRDefault="00F961E2" w:rsidP="00F961E2">
      <w:pPr>
        <w:pStyle w:val="Heading3"/>
      </w:pPr>
      <w:bookmarkStart w:id="6" w:name="_Toc529543717"/>
      <w:r w:rsidRPr="00CE0A0E">
        <w:t>Preliminaries: Getting to know each other</w:t>
      </w:r>
      <w:bookmarkEnd w:id="6"/>
    </w:p>
    <w:p w:rsidR="00F961E2" w:rsidRPr="00CE0A0E" w:rsidRDefault="00F961E2" w:rsidP="005F2AF0">
      <w:r w:rsidRPr="00CE0A0E">
        <w:t xml:space="preserve">Farmers have diverse experiences and exposure in practically applying crop farming </w:t>
      </w:r>
      <w:r>
        <w:t>practices</w:t>
      </w:r>
      <w:r w:rsidRPr="00CE0A0E">
        <w:t>. They attend training</w:t>
      </w:r>
      <w:r>
        <w:t>s</w:t>
      </w:r>
      <w:r w:rsidRPr="00CE0A0E">
        <w:t xml:space="preserve"> with diverse farming backgrounds. Farmers may feel timid and uneasy when coming together to participate in trainings. Since any training session normally require full participation from trainees whether in theory or practice it is important that farmers get to know each other before the actual training sessions begin. This put all of them together in a learning environment.</w:t>
      </w:r>
    </w:p>
    <w:p w:rsidR="005F2AF0" w:rsidRDefault="00F961E2" w:rsidP="00AC1FF1">
      <w:pPr>
        <w:spacing w:line="480" w:lineRule="auto"/>
      </w:pPr>
      <w:r w:rsidRPr="00CE0A0E">
        <w:t xml:space="preserve">To achieve this goal </w:t>
      </w:r>
      <w:r>
        <w:t xml:space="preserve">the </w:t>
      </w:r>
      <w:r w:rsidRPr="00CE0A0E">
        <w:t xml:space="preserve">following activities </w:t>
      </w:r>
      <w:r>
        <w:t xml:space="preserve">can be </w:t>
      </w:r>
      <w:r w:rsidRPr="00CE0A0E">
        <w:t xml:space="preserve">done:  </w:t>
      </w:r>
    </w:p>
    <w:p w:rsidR="005F2AF0" w:rsidRDefault="005F2AF0">
      <w:pPr>
        <w:spacing w:before="0" w:after="200" w:line="276" w:lineRule="auto"/>
        <w:jc w:val="left"/>
      </w:pPr>
      <w:r>
        <w:br w:type="page"/>
      </w:r>
    </w:p>
    <w:p w:rsidR="00F961E2" w:rsidRPr="00CE0A0E" w:rsidRDefault="00F961E2" w:rsidP="00AC1FF1">
      <w:pPr>
        <w:spacing w:line="480" w:lineRule="auto"/>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0842C3" w:rsidTr="000842C3">
        <w:tc>
          <w:tcPr>
            <w:tcW w:w="1804" w:type="dxa"/>
            <w:vAlign w:val="center"/>
          </w:tcPr>
          <w:p w:rsidR="000842C3" w:rsidRDefault="000842C3" w:rsidP="003129E6">
            <w:pPr>
              <w:jc w:val="center"/>
              <w:rPr>
                <w:color w:val="993300"/>
                <w:sz w:val="104"/>
                <w:szCs w:val="104"/>
                <w:lang w:val="en-NZ"/>
              </w:rPr>
            </w:pPr>
            <w:r>
              <w:rPr>
                <w:noProof/>
                <w:lang w:eastAsia="en-AU"/>
              </w:rPr>
              <w:drawing>
                <wp:inline distT="0" distB="0" distL="0" distR="0">
                  <wp:extent cx="1000760" cy="871533"/>
                  <wp:effectExtent l="7620" t="0" r="0" b="0"/>
                  <wp:docPr id="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stretch>
                            <a:fillRect/>
                          </a:stretch>
                        </pic:blipFill>
                        <pic:spPr>
                          <a:xfrm rot="5400000">
                            <a:off x="0" y="0"/>
                            <a:ext cx="1003314" cy="873757"/>
                          </a:xfrm>
                          <a:prstGeom prst="rect">
                            <a:avLst/>
                          </a:prstGeom>
                        </pic:spPr>
                      </pic:pic>
                    </a:graphicData>
                  </a:graphic>
                </wp:inline>
              </w:drawing>
            </w:r>
          </w:p>
        </w:tc>
        <w:tc>
          <w:tcPr>
            <w:tcW w:w="7689" w:type="dxa"/>
          </w:tcPr>
          <w:p w:rsidR="000842C3" w:rsidRPr="00505466" w:rsidRDefault="000842C3" w:rsidP="003129E6">
            <w:pPr>
              <w:pStyle w:val="Heading3"/>
            </w:pPr>
            <w:r>
              <w:t>Working t</w:t>
            </w:r>
            <w:r w:rsidRPr="00505466">
              <w:t>ogether</w:t>
            </w:r>
          </w:p>
          <w:p w:rsidR="005963C9" w:rsidRDefault="000842C3" w:rsidP="005F2AF0">
            <w:pPr>
              <w:pStyle w:val="ListParagraph"/>
            </w:pPr>
            <w:r w:rsidRPr="009A189E">
              <w:t>Ask</w:t>
            </w:r>
            <w:r w:rsidRPr="00CE0A0E">
              <w:t xml:space="preserve"> farmers to introduce themselves</w:t>
            </w:r>
            <w:r w:rsidR="005963C9">
              <w:t xml:space="preserve">. </w:t>
            </w:r>
          </w:p>
          <w:p w:rsidR="000842C3" w:rsidRPr="00CE0A0E" w:rsidRDefault="005963C9" w:rsidP="005F2AF0">
            <w:pPr>
              <w:pStyle w:val="ListParagraph"/>
            </w:pPr>
            <w:r>
              <w:t>Have them give their location and talk about their experiences with their gardens.</w:t>
            </w:r>
            <w:r w:rsidR="000842C3" w:rsidRPr="00CE0A0E">
              <w:t xml:space="preserve"> </w:t>
            </w:r>
          </w:p>
          <w:p w:rsidR="000842C3" w:rsidRPr="00CE0A0E" w:rsidRDefault="005963C9" w:rsidP="005F2AF0">
            <w:pPr>
              <w:pStyle w:val="ListParagraph"/>
            </w:pPr>
            <w:r>
              <w:t>Discuss</w:t>
            </w:r>
            <w:r w:rsidR="000842C3" w:rsidRPr="00CE0A0E">
              <w:t xml:space="preserve"> together how many different crop </w:t>
            </w:r>
            <w:r>
              <w:t>types</w:t>
            </w:r>
            <w:r w:rsidR="000842C3" w:rsidRPr="00CE0A0E">
              <w:t xml:space="preserve"> do they grow?</w:t>
            </w:r>
          </w:p>
          <w:p w:rsidR="000842C3" w:rsidRPr="00CE0A0E" w:rsidRDefault="000842C3" w:rsidP="005F2AF0">
            <w:pPr>
              <w:pStyle w:val="ListParagraph"/>
            </w:pPr>
            <w:r w:rsidRPr="00CE0A0E">
              <w:t>How do they select and prepare materials for planting new gardens?</w:t>
            </w:r>
          </w:p>
          <w:p w:rsidR="000842C3" w:rsidRPr="00CE0A0E" w:rsidRDefault="000842C3" w:rsidP="005F2AF0">
            <w:pPr>
              <w:pStyle w:val="ListParagraph"/>
            </w:pPr>
            <w:r w:rsidRPr="00CE0A0E">
              <w:t>What plant parts are normally used for planting?</w:t>
            </w:r>
          </w:p>
          <w:p w:rsidR="000842C3" w:rsidRPr="00CE0A0E" w:rsidRDefault="000842C3" w:rsidP="005F2AF0">
            <w:pPr>
              <w:pStyle w:val="ListParagraph"/>
            </w:pPr>
            <w:r w:rsidRPr="00CE0A0E">
              <w:t>When do they normally harvest planting materials for next planting?</w:t>
            </w:r>
          </w:p>
          <w:p w:rsidR="005963C9" w:rsidRDefault="000842C3" w:rsidP="005963C9">
            <w:pPr>
              <w:pStyle w:val="ListParagraph"/>
            </w:pPr>
            <w:r w:rsidRPr="00CE0A0E">
              <w:t>Do they consciously prepare seed beds for raising planting materials?</w:t>
            </w:r>
          </w:p>
          <w:p w:rsidR="005963C9" w:rsidRDefault="005963C9" w:rsidP="005F2AF0">
            <w:pPr>
              <w:pStyle w:val="ListParagraph"/>
            </w:pPr>
            <w:r>
              <w:t>Are they concerned about diseases or insect pests that might come with new planting material for their gardens?</w:t>
            </w:r>
          </w:p>
          <w:p w:rsidR="000842C3" w:rsidRPr="00CE0A0E" w:rsidRDefault="000842C3" w:rsidP="005F2AF0">
            <w:pPr>
              <w:pStyle w:val="ListParagraph"/>
            </w:pPr>
            <w:r w:rsidRPr="00CE0A0E">
              <w:t>Do they apply minimum cleaning to materials before planting?</w:t>
            </w:r>
          </w:p>
          <w:p w:rsidR="000842C3" w:rsidRPr="00DC4196" w:rsidRDefault="005963C9" w:rsidP="005F2AF0">
            <w:pPr>
              <w:pStyle w:val="ListParagraph"/>
            </w:pPr>
            <w:r>
              <w:t xml:space="preserve">Have </w:t>
            </w:r>
            <w:r w:rsidR="000842C3" w:rsidRPr="00CE0A0E">
              <w:t>any of the participants received training on crop production covering some of the questions posed above?</w:t>
            </w:r>
          </w:p>
        </w:tc>
      </w:tr>
    </w:tbl>
    <w:p w:rsidR="000842C3" w:rsidRDefault="000842C3" w:rsidP="00357D0E"/>
    <w:p w:rsidR="000842C3" w:rsidRDefault="000842C3" w:rsidP="00357D0E"/>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439"/>
        <w:gridCol w:w="250"/>
      </w:tblGrid>
      <w:tr w:rsidR="003853A7" w:rsidTr="005F2AF0">
        <w:tc>
          <w:tcPr>
            <w:tcW w:w="1804" w:type="dxa"/>
            <w:vAlign w:val="center"/>
          </w:tcPr>
          <w:p w:rsidR="003853A7" w:rsidRDefault="003853A7" w:rsidP="003129E6">
            <w:pPr>
              <w:jc w:val="center"/>
              <w:rPr>
                <w:color w:val="993300"/>
                <w:sz w:val="104"/>
                <w:szCs w:val="104"/>
                <w:lang w:val="en-NZ"/>
              </w:rPr>
            </w:pPr>
            <w:r w:rsidRPr="003853A7">
              <w:rPr>
                <w:noProof/>
                <w:lang w:eastAsia="en-AU"/>
              </w:rPr>
              <w:drawing>
                <wp:inline distT="0" distB="0" distL="0" distR="0">
                  <wp:extent cx="712800" cy="1311137"/>
                  <wp:effectExtent l="0" t="0" r="0" b="3810"/>
                  <wp:docPr id="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729880" cy="1342554"/>
                          </a:xfrm>
                          <a:prstGeom prst="rect">
                            <a:avLst/>
                          </a:prstGeom>
                        </pic:spPr>
                      </pic:pic>
                    </a:graphicData>
                  </a:graphic>
                </wp:inline>
              </w:drawing>
            </w:r>
          </w:p>
        </w:tc>
        <w:tc>
          <w:tcPr>
            <w:tcW w:w="7689" w:type="dxa"/>
            <w:gridSpan w:val="2"/>
          </w:tcPr>
          <w:p w:rsidR="003853A7" w:rsidRPr="00505466" w:rsidRDefault="00EC3FCE" w:rsidP="003129E6">
            <w:pPr>
              <w:pStyle w:val="Heading3"/>
            </w:pPr>
            <w:r>
              <w:t xml:space="preserve">Farmers will </w:t>
            </w:r>
            <w:r>
              <w:sym w:font="Wingdings" w:char="F0E0"/>
            </w:r>
          </w:p>
          <w:p w:rsidR="00EC3FCE" w:rsidRPr="00CE0A0E" w:rsidRDefault="00EC3FCE" w:rsidP="005F2AF0">
            <w:pPr>
              <w:pStyle w:val="ListParagraph"/>
            </w:pPr>
            <w:r w:rsidRPr="00CE0A0E">
              <w:t>Appreciate the importance of cleaning seed materials.</w:t>
            </w:r>
          </w:p>
          <w:p w:rsidR="003853A7" w:rsidRPr="00DC4196" w:rsidRDefault="00EC3FCE" w:rsidP="005F2AF0">
            <w:pPr>
              <w:pStyle w:val="ListParagraph"/>
            </w:pPr>
            <w:r w:rsidRPr="00CE0A0E">
              <w:t>Appreciate the purpose of rapid multiplication of planting materials</w:t>
            </w:r>
            <w:r w:rsidR="005963C9">
              <w:t xml:space="preserve"> especially when drought happens</w:t>
            </w:r>
            <w:r w:rsidRPr="00CE0A0E">
              <w:t>.</w:t>
            </w:r>
          </w:p>
        </w:tc>
      </w:tr>
      <w:tr w:rsidR="008D3179" w:rsidTr="005F2AF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1"/>
          <w:wAfter w:w="250" w:type="dxa"/>
        </w:trPr>
        <w:tc>
          <w:tcPr>
            <w:tcW w:w="9243" w:type="dxa"/>
            <w:gridSpan w:val="2"/>
          </w:tcPr>
          <w:p w:rsidR="008D3179" w:rsidRDefault="008D3179" w:rsidP="00357D0E">
            <w:pPr>
              <w:rPr>
                <w:lang w:val="en-NZ"/>
              </w:rPr>
            </w:pPr>
          </w:p>
        </w:tc>
      </w:tr>
    </w:tbl>
    <w:p w:rsidR="008D3179" w:rsidRDefault="008D3179" w:rsidP="008D3179">
      <w:pPr>
        <w:rPr>
          <w:lang w:val="en-NZ"/>
        </w:rPr>
      </w:pPr>
    </w:p>
    <w:p w:rsidR="008D3179" w:rsidRDefault="008D3179" w:rsidP="008D3179">
      <w:pPr>
        <w:rPr>
          <w:lang w:val="en-NZ"/>
        </w:rPr>
        <w:sectPr w:rsidR="008D3179" w:rsidSect="00F961E2">
          <w:headerReference w:type="default" r:id="rId25"/>
          <w:pgSz w:w="11907" w:h="16840" w:code="9"/>
          <w:pgMar w:top="1440" w:right="1440" w:bottom="1440" w:left="1440" w:header="720" w:footer="720" w:gutter="0"/>
          <w:pgNumType w:start="1"/>
          <w:cols w:space="708"/>
          <w:docGrid w:linePitch="360"/>
        </w:sectPr>
      </w:pPr>
    </w:p>
    <w:p w:rsidR="00D37F16" w:rsidRPr="00CE0A0E" w:rsidRDefault="00120C9E" w:rsidP="00120C9E">
      <w:pPr>
        <w:pStyle w:val="Heading1"/>
        <w:rPr>
          <w:rFonts w:ascii="Times New Roman" w:hAnsi="Times New Roman"/>
          <w:sz w:val="24"/>
        </w:rPr>
      </w:pPr>
      <w:bookmarkStart w:id="7" w:name="_Toc529543719"/>
      <w:bookmarkStart w:id="8" w:name="_Toc531943973"/>
      <w:bookmarkStart w:id="9" w:name="_Toc531952448"/>
      <w:bookmarkStart w:id="10" w:name="_Toc531959384"/>
      <w:bookmarkStart w:id="11" w:name="_Toc532021961"/>
      <w:r>
        <w:lastRenderedPageBreak/>
        <w:t>Session 1</w:t>
      </w:r>
      <w:bookmarkEnd w:id="7"/>
      <w:r>
        <w:t xml:space="preserve"> – Types of seed materials and their Propagation</w:t>
      </w:r>
      <w:bookmarkEnd w:id="8"/>
      <w:bookmarkEnd w:id="9"/>
      <w:bookmarkEnd w:id="10"/>
      <w:bookmarkEnd w:id="11"/>
    </w:p>
    <w:p w:rsidR="00D37F16" w:rsidRDefault="005014DF" w:rsidP="005F2AF0">
      <w:r w:rsidRPr="00CE0A0E">
        <w:t xml:space="preserve">Plant seed refers to the part of a plant that is used to produce the same kind of species in subsequent generation. It can refer to true botanical seed or vegetative parts. </w:t>
      </w:r>
      <w:r w:rsidR="005963C9" w:rsidRPr="00CE0A0E">
        <w:t>e.g.</w:t>
      </w:r>
      <w:r w:rsidRPr="00CE0A0E">
        <w:t xml:space="preserve"> corns seed, taro suckers and cassava cuttings. Without seeds species gradually dye out and become extinct.</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C9056D" w:rsidTr="003129E6">
        <w:tc>
          <w:tcPr>
            <w:tcW w:w="1804" w:type="dxa"/>
            <w:vAlign w:val="center"/>
          </w:tcPr>
          <w:p w:rsidR="00C9056D" w:rsidRDefault="00C9056D" w:rsidP="003129E6">
            <w:pPr>
              <w:jc w:val="center"/>
              <w:rPr>
                <w:color w:val="993300"/>
                <w:sz w:val="104"/>
                <w:szCs w:val="104"/>
                <w:lang w:val="en-NZ"/>
              </w:rPr>
            </w:pPr>
            <w:r w:rsidRPr="003853A7">
              <w:rPr>
                <w:noProof/>
                <w:lang w:eastAsia="en-AU"/>
              </w:rPr>
              <w:drawing>
                <wp:inline distT="0" distB="0" distL="0" distR="0">
                  <wp:extent cx="712800" cy="1311137"/>
                  <wp:effectExtent l="0" t="0" r="0" b="3810"/>
                  <wp:docPr id="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729880" cy="1342554"/>
                          </a:xfrm>
                          <a:prstGeom prst="rect">
                            <a:avLst/>
                          </a:prstGeom>
                        </pic:spPr>
                      </pic:pic>
                    </a:graphicData>
                  </a:graphic>
                </wp:inline>
              </w:drawing>
            </w:r>
          </w:p>
        </w:tc>
        <w:tc>
          <w:tcPr>
            <w:tcW w:w="7689" w:type="dxa"/>
          </w:tcPr>
          <w:p w:rsidR="00C9056D" w:rsidRPr="00505466" w:rsidRDefault="00C9056D" w:rsidP="003129E6">
            <w:pPr>
              <w:pStyle w:val="Heading3"/>
            </w:pPr>
            <w:r>
              <w:t xml:space="preserve">Farmers will </w:t>
            </w:r>
            <w:r>
              <w:sym w:font="Wingdings" w:char="F0E0"/>
            </w:r>
          </w:p>
          <w:p w:rsidR="00C9056D" w:rsidRPr="00CE0A0E" w:rsidRDefault="00C9056D" w:rsidP="00C7289B">
            <w:pPr>
              <w:pStyle w:val="ListParagraph"/>
            </w:pPr>
            <w:r w:rsidRPr="00CE0A0E">
              <w:t>Learn to categorize crops into their different mode of propagation.</w:t>
            </w:r>
          </w:p>
          <w:p w:rsidR="00C9056D" w:rsidRPr="00DC4196" w:rsidRDefault="00C9056D" w:rsidP="00C7289B">
            <w:pPr>
              <w:pStyle w:val="ListParagraph"/>
            </w:pPr>
            <w:r w:rsidRPr="00CE0A0E">
              <w:t>Understand the importance of maintaining and planting clean or healthy seed stocks</w:t>
            </w:r>
          </w:p>
        </w:tc>
      </w:tr>
    </w:tbl>
    <w:p w:rsidR="00863BF0" w:rsidRPr="00CE0A0E" w:rsidRDefault="00863BF0" w:rsidP="00AC1FF1">
      <w:pPr>
        <w:pStyle w:val="Heading2"/>
      </w:pPr>
      <w:bookmarkStart w:id="12" w:name="_Toc531943974"/>
      <w:bookmarkStart w:id="13" w:name="_Toc531952449"/>
      <w:bookmarkStart w:id="14" w:name="_Toc531959385"/>
      <w:bookmarkStart w:id="15" w:name="_Toc532021962"/>
      <w:r w:rsidRPr="00CE0A0E">
        <w:t>Materials and methods</w:t>
      </w:r>
      <w:bookmarkEnd w:id="12"/>
      <w:bookmarkEnd w:id="13"/>
      <w:bookmarkEnd w:id="14"/>
      <w:bookmarkEnd w:id="15"/>
    </w:p>
    <w:p w:rsidR="00863BF0" w:rsidRDefault="00863BF0" w:rsidP="005F2AF0">
      <w:r w:rsidRPr="00CE0A0E">
        <w:rPr>
          <w:b/>
        </w:rPr>
        <w:t xml:space="preserve">Target Participants: </w:t>
      </w:r>
      <w:r w:rsidR="000D63A6" w:rsidRPr="00CE0A0E">
        <w:t>Crop farmers,</w:t>
      </w:r>
      <w:r w:rsidRPr="00CE0A0E">
        <w:t xml:space="preserve"> extension service providers,</w:t>
      </w:r>
      <w:r w:rsidR="000D63A6" w:rsidRPr="00CE0A0E">
        <w:t xml:space="preserve"> school students, community organizations/institutions</w:t>
      </w:r>
    </w:p>
    <w:p w:rsidR="00C7289B" w:rsidRPr="00CE0A0E" w:rsidRDefault="00C7289B" w:rsidP="005F2AF0">
      <w:pPr>
        <w:rPr>
          <w:b/>
        </w:rPr>
      </w:pPr>
    </w:p>
    <w:p w:rsidR="00863BF0" w:rsidRDefault="00863BF0" w:rsidP="005F2AF0">
      <w:r w:rsidRPr="00CE0A0E">
        <w:rPr>
          <w:b/>
        </w:rPr>
        <w:t>Suggested Number of Participants:</w:t>
      </w:r>
      <w:r w:rsidRPr="00CE0A0E">
        <w:t xml:space="preserve"> A maximum of 30 persons</w:t>
      </w:r>
    </w:p>
    <w:p w:rsidR="00C7289B" w:rsidRPr="00CE0A0E" w:rsidRDefault="00C7289B" w:rsidP="005F2AF0"/>
    <w:p w:rsidR="00863BF0" w:rsidRDefault="00863BF0" w:rsidP="005F2AF0">
      <w:r w:rsidRPr="00CE0A0E">
        <w:rPr>
          <w:b/>
        </w:rPr>
        <w:t xml:space="preserve">Duration:  </w:t>
      </w:r>
      <w:r w:rsidR="008771CD" w:rsidRPr="00CE0A0E">
        <w:t>4</w:t>
      </w:r>
      <w:r w:rsidR="000D63A6" w:rsidRPr="00CE0A0E">
        <w:t>0</w:t>
      </w:r>
      <w:r w:rsidRPr="00CE0A0E">
        <w:t xml:space="preserve"> </w:t>
      </w:r>
      <w:r w:rsidR="000D63A6" w:rsidRPr="00CE0A0E">
        <w:t>minutes</w:t>
      </w:r>
      <w:r w:rsidRPr="00CE0A0E">
        <w:t>.</w:t>
      </w:r>
    </w:p>
    <w:p w:rsidR="00C7289B" w:rsidRPr="00CE0A0E" w:rsidRDefault="00C7289B" w:rsidP="005F2AF0">
      <w:pPr>
        <w:rPr>
          <w:b/>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B67924" w:rsidTr="003129E6">
        <w:tc>
          <w:tcPr>
            <w:tcW w:w="1413" w:type="dxa"/>
            <w:vAlign w:val="center"/>
          </w:tcPr>
          <w:p w:rsidR="00B67924" w:rsidRPr="00505466" w:rsidRDefault="00B67924" w:rsidP="003129E6">
            <w:pPr>
              <w:jc w:val="center"/>
              <w:rPr>
                <w:b/>
                <w:bCs/>
                <w:color w:val="993300"/>
                <w:szCs w:val="104"/>
                <w:lang w:val="en-NZ"/>
              </w:rPr>
            </w:pPr>
            <w:r w:rsidRPr="00505466">
              <w:rPr>
                <w:noProof/>
                <w:lang w:eastAsia="en-AU"/>
              </w:rPr>
              <w:drawing>
                <wp:inline distT="0" distB="0" distL="0" distR="0">
                  <wp:extent cx="755276" cy="800405"/>
                  <wp:effectExtent l="0" t="0" r="6985"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811799" cy="860306"/>
                          </a:xfrm>
                          <a:prstGeom prst="rect">
                            <a:avLst/>
                          </a:prstGeom>
                        </pic:spPr>
                      </pic:pic>
                    </a:graphicData>
                  </a:graphic>
                </wp:inline>
              </w:drawing>
            </w:r>
          </w:p>
        </w:tc>
        <w:tc>
          <w:tcPr>
            <w:tcW w:w="8080" w:type="dxa"/>
          </w:tcPr>
          <w:p w:rsidR="00B67924" w:rsidRPr="0014713D" w:rsidRDefault="00FE1A5C" w:rsidP="003129E6">
            <w:pPr>
              <w:pStyle w:val="Heading3"/>
            </w:pPr>
            <w:r>
              <w:t>Materials required</w:t>
            </w:r>
          </w:p>
          <w:p w:rsidR="00C12C65" w:rsidRPr="00C12C65" w:rsidRDefault="00C12C65" w:rsidP="005F2AF0">
            <w:pPr>
              <w:pStyle w:val="ListParagraph"/>
            </w:pPr>
            <w:r w:rsidRPr="00CE0A0E">
              <w:t xml:space="preserve">Flip chart </w:t>
            </w:r>
            <w:r w:rsidR="00FD607B">
              <w:t>and masking tape or whiteboard</w:t>
            </w:r>
          </w:p>
          <w:p w:rsidR="00C12C65" w:rsidRPr="00C12C65" w:rsidRDefault="00FD607B" w:rsidP="005F2AF0">
            <w:pPr>
              <w:pStyle w:val="ListParagraph"/>
            </w:pPr>
            <w:r>
              <w:t xml:space="preserve">marker pens </w:t>
            </w:r>
          </w:p>
          <w:p w:rsidR="00C12C65" w:rsidRPr="00C12C65" w:rsidRDefault="00FD607B" w:rsidP="005F2AF0">
            <w:pPr>
              <w:pStyle w:val="ListParagraph"/>
            </w:pPr>
            <w:r>
              <w:t>white board markers</w:t>
            </w:r>
          </w:p>
          <w:p w:rsidR="00B67924" w:rsidRDefault="00FD607B" w:rsidP="005F2AF0">
            <w:pPr>
              <w:pStyle w:val="ListParagraph"/>
            </w:pPr>
            <w:r>
              <w:t>notebooks and pens</w:t>
            </w:r>
            <w:r w:rsidR="00C12C65" w:rsidRPr="00CE0A0E">
              <w:t xml:space="preserve"> and hand outs</w:t>
            </w:r>
          </w:p>
        </w:tc>
      </w:tr>
      <w:tr w:rsidR="00B67924" w:rsidTr="003129E6">
        <w:tc>
          <w:tcPr>
            <w:tcW w:w="1413" w:type="dxa"/>
            <w:vAlign w:val="center"/>
          </w:tcPr>
          <w:p w:rsidR="00B67924" w:rsidRDefault="00B67924" w:rsidP="003129E6">
            <w:pPr>
              <w:rPr>
                <w:lang w:val="en-NZ"/>
              </w:rPr>
            </w:pPr>
            <w:r>
              <w:rPr>
                <w:noProof/>
                <w:lang w:eastAsia="en-AU"/>
              </w:rPr>
              <w:drawing>
                <wp:inline distT="0" distB="0" distL="0" distR="0">
                  <wp:extent cx="847323" cy="804786"/>
                  <wp:effectExtent l="0" t="0" r="0" b="0"/>
                  <wp:docPr id="3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8080" w:type="dxa"/>
          </w:tcPr>
          <w:p w:rsidR="00B67924" w:rsidRPr="00505466" w:rsidRDefault="00B67924" w:rsidP="003129E6">
            <w:pPr>
              <w:pStyle w:val="Heading3"/>
            </w:pPr>
            <w:r>
              <w:t>Working together</w:t>
            </w:r>
          </w:p>
          <w:p w:rsidR="002677FB" w:rsidRPr="00CE0A0E" w:rsidRDefault="002677FB" w:rsidP="00C7289B">
            <w:pPr>
              <w:pStyle w:val="ListParagraph"/>
            </w:pPr>
            <w:r w:rsidRPr="00CE0A0E">
              <w:t>Write the title “Crops in your village –how they propagate” on the whiteboard or flip chart.</w:t>
            </w:r>
          </w:p>
          <w:p w:rsidR="002677FB" w:rsidRPr="00CE0A0E" w:rsidRDefault="002677FB" w:rsidP="00C7289B">
            <w:pPr>
              <w:pStyle w:val="ListParagraph"/>
            </w:pPr>
            <w:r w:rsidRPr="00CE0A0E">
              <w:t>Engage each participant to do a list of 5 most important crops in their households.</w:t>
            </w:r>
          </w:p>
          <w:p w:rsidR="002677FB" w:rsidRPr="00CE0A0E" w:rsidRDefault="002677FB" w:rsidP="005F2AF0">
            <w:pPr>
              <w:pStyle w:val="ListParagraph"/>
            </w:pPr>
            <w:r w:rsidRPr="00CE0A0E">
              <w:t>Explain what a seed is, and, its importance.</w:t>
            </w:r>
          </w:p>
          <w:p w:rsidR="00CB55ED" w:rsidRPr="00CB55ED" w:rsidRDefault="002677FB" w:rsidP="00C7289B">
            <w:pPr>
              <w:pStyle w:val="ListParagraph"/>
            </w:pPr>
            <w:r w:rsidRPr="00CE0A0E">
              <w:t xml:space="preserve"> Allocate the participants in 5 groups and assign them the following tasks: </w:t>
            </w:r>
          </w:p>
        </w:tc>
      </w:tr>
      <w:tr w:rsidR="00C7289B" w:rsidTr="003129E6">
        <w:tc>
          <w:tcPr>
            <w:tcW w:w="1413" w:type="dxa"/>
            <w:vAlign w:val="center"/>
          </w:tcPr>
          <w:p w:rsidR="00C7289B" w:rsidRDefault="00C7289B" w:rsidP="003129E6">
            <w:pPr>
              <w:rPr>
                <w:noProof/>
                <w:lang w:eastAsia="en-AU"/>
              </w:rPr>
            </w:pPr>
          </w:p>
        </w:tc>
        <w:tc>
          <w:tcPr>
            <w:tcW w:w="8080" w:type="dxa"/>
          </w:tcPr>
          <w:p w:rsidR="00C7289B" w:rsidRDefault="00C7289B" w:rsidP="00C7289B">
            <w:pPr>
              <w:pStyle w:val="Heading3"/>
            </w:pPr>
            <w:r>
              <w:t>Tasks</w:t>
            </w:r>
          </w:p>
          <w:p w:rsidR="00C7289B" w:rsidRPr="00CE0A0E" w:rsidRDefault="00C7289B" w:rsidP="00C7289B">
            <w:pPr>
              <w:pStyle w:val="ListParagraph"/>
            </w:pPr>
            <w:r w:rsidRPr="00CE0A0E">
              <w:t xml:space="preserve"> Collate individual group member’s crop list into one removing the repeating ones.</w:t>
            </w:r>
          </w:p>
          <w:p w:rsidR="00C7289B" w:rsidRDefault="00C7289B" w:rsidP="00C7289B">
            <w:pPr>
              <w:pStyle w:val="ListParagraph"/>
            </w:pPr>
            <w:r w:rsidRPr="00CE0A0E">
              <w:t xml:space="preserve"> Base on their experience, ask the participants to identify the crops by their mode of propagation, as either (a) true-seeded, (b) </w:t>
            </w:r>
            <w:r>
              <w:t>vegetative (vines, stem, tuber)</w:t>
            </w:r>
            <w:r w:rsidRPr="00CE0A0E">
              <w:t xml:space="preserve"> and  (c) both seeded and vegetative.</w:t>
            </w:r>
          </w:p>
          <w:p w:rsidR="00C7289B" w:rsidRDefault="00C7289B" w:rsidP="00C7289B">
            <w:pPr>
              <w:pStyle w:val="ListParagraph"/>
            </w:pPr>
            <w:r w:rsidRPr="00CE0A0E">
              <w:t xml:space="preserve"> Ask the participants to discuss how and when seeds/seed stock are coll</w:t>
            </w:r>
            <w:r>
              <w:t>ected and prepared for planting</w:t>
            </w:r>
          </w:p>
          <w:p w:rsidR="00C7289B" w:rsidRDefault="00C7289B" w:rsidP="00C7289B">
            <w:pPr>
              <w:pStyle w:val="ListParagraph"/>
            </w:pPr>
            <w:r w:rsidRPr="00CE0A0E">
              <w:t>Ask the participants to brainstorm on how seed/seeds stock cleaning is done for all or any of the crops before next planting cycle.</w:t>
            </w:r>
          </w:p>
          <w:p w:rsidR="00C7289B" w:rsidRDefault="00C7289B" w:rsidP="00C7289B">
            <w:pPr>
              <w:pStyle w:val="ListParagraph"/>
            </w:pPr>
            <w:r w:rsidRPr="00CE0A0E">
              <w:t xml:space="preserve"> Demonstrate how seeds/seedstock are derived from mother plants (refer to Handouts).</w:t>
            </w:r>
          </w:p>
          <w:p w:rsidR="00C7289B" w:rsidRDefault="00C7289B" w:rsidP="00C7289B">
            <w:pPr>
              <w:pStyle w:val="ListParagraph"/>
            </w:pPr>
            <w:r w:rsidRPr="00CE0A0E">
              <w:t xml:space="preserve"> Demonstrate how seeds/seedstock are cleaned before planting new gardens (Refer to Handouts). </w:t>
            </w:r>
          </w:p>
          <w:p w:rsidR="00C7289B" w:rsidRDefault="00C7289B" w:rsidP="00C7289B">
            <w:pPr>
              <w:pStyle w:val="Heading3"/>
            </w:pPr>
            <w:r w:rsidRPr="00CE0A0E">
              <w:t>Let the participants raise questions and queries, clarify, and conclude the session</w:t>
            </w:r>
          </w:p>
        </w:tc>
      </w:tr>
    </w:tbl>
    <w:p w:rsidR="00863BF0" w:rsidRPr="00CE0A0E" w:rsidRDefault="00863BF0" w:rsidP="002D5C18">
      <w:pPr>
        <w:spacing w:line="360" w:lineRule="auto"/>
        <w:jc w:val="left"/>
        <w:rPr>
          <w:rFonts w:ascii="Times New Roman" w:hAnsi="Times New Roman"/>
          <w:sz w:val="24"/>
        </w:rPr>
      </w:pPr>
    </w:p>
    <w:p w:rsidR="00C7289B" w:rsidRDefault="00C7289B" w:rsidP="009E16E3">
      <w:pPr>
        <w:pStyle w:val="Heading1"/>
        <w:sectPr w:rsidR="00C7289B" w:rsidSect="00C34C02">
          <w:headerReference w:type="default" r:id="rId28"/>
          <w:pgSz w:w="12240" w:h="15840"/>
          <w:pgMar w:top="1440" w:right="1440" w:bottom="1440" w:left="1440" w:header="720" w:footer="720" w:gutter="0"/>
          <w:cols w:space="720"/>
          <w:docGrid w:linePitch="360"/>
        </w:sectPr>
      </w:pPr>
      <w:bookmarkStart w:id="16" w:name="_Toc529543721"/>
      <w:bookmarkStart w:id="17" w:name="_Toc531943975"/>
    </w:p>
    <w:p w:rsidR="006A1A70" w:rsidRPr="009E16E3" w:rsidRDefault="00FD5D8D" w:rsidP="009E16E3">
      <w:pPr>
        <w:pStyle w:val="Heading1"/>
        <w:rPr>
          <w:rFonts w:ascii="Times New Roman" w:hAnsi="Times New Roman"/>
          <w:b/>
          <w:bCs/>
          <w:color w:val="000000"/>
          <w:sz w:val="24"/>
        </w:rPr>
      </w:pPr>
      <w:bookmarkStart w:id="18" w:name="_Toc531952450"/>
      <w:bookmarkStart w:id="19" w:name="_Toc531959386"/>
      <w:bookmarkStart w:id="20" w:name="_Toc532021963"/>
      <w:r w:rsidRPr="00CE0A0E">
        <w:lastRenderedPageBreak/>
        <w:t xml:space="preserve">Session </w:t>
      </w:r>
      <w:r w:rsidR="00BF7351" w:rsidRPr="00CE0A0E">
        <w:t>2</w:t>
      </w:r>
      <w:r w:rsidRPr="00CE0A0E">
        <w:t xml:space="preserve">: </w:t>
      </w:r>
      <w:r w:rsidR="009E3B18" w:rsidRPr="00CE0A0E">
        <w:t>Yam m</w:t>
      </w:r>
      <w:r w:rsidR="0066651F" w:rsidRPr="00CE0A0E">
        <w:t>ini</w:t>
      </w:r>
      <w:r w:rsidR="004C3803" w:rsidRPr="00CE0A0E">
        <w:t>-</w:t>
      </w:r>
      <w:r w:rsidR="0066651F" w:rsidRPr="00CE0A0E">
        <w:t>sett</w:t>
      </w:r>
      <w:r w:rsidR="009E3B18" w:rsidRPr="00CE0A0E">
        <w:t xml:space="preserve"> and field p</w:t>
      </w:r>
      <w:r w:rsidR="00067BD9" w:rsidRPr="00CE0A0E">
        <w:t>lanting</w:t>
      </w:r>
      <w:bookmarkEnd w:id="16"/>
      <w:r w:rsidR="006A1A70">
        <w:rPr>
          <w:noProof/>
          <w:lang w:val="en-AU" w:eastAsia="en-AU"/>
        </w:rPr>
        <w:drawing>
          <wp:anchor distT="0" distB="0" distL="114300" distR="114300" simplePos="0" relativeHeight="251653120" behindDoc="0" locked="0" layoutInCell="1" allowOverlap="1">
            <wp:simplePos x="0" y="0"/>
            <wp:positionH relativeFrom="column">
              <wp:posOffset>1675765</wp:posOffset>
            </wp:positionH>
            <wp:positionV relativeFrom="paragraph">
              <wp:posOffset>16789400</wp:posOffset>
            </wp:positionV>
            <wp:extent cx="3022600" cy="2268220"/>
            <wp:effectExtent l="19050" t="0" r="6350" b="0"/>
            <wp:wrapNone/>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srcRect/>
                    <a:stretch>
                      <a:fillRect/>
                    </a:stretch>
                  </pic:blipFill>
                  <pic:spPr bwMode="auto">
                    <a:xfrm>
                      <a:off x="0" y="0"/>
                      <a:ext cx="3022600" cy="2268220"/>
                    </a:xfrm>
                    <a:prstGeom prst="rect">
                      <a:avLst/>
                    </a:prstGeom>
                    <a:noFill/>
                    <a:ln w="9525" algn="in">
                      <a:noFill/>
                      <a:miter lim="800000"/>
                      <a:headEnd/>
                      <a:tailEnd/>
                    </a:ln>
                  </pic:spPr>
                </pic:pic>
              </a:graphicData>
            </a:graphic>
          </wp:anchor>
        </w:drawing>
      </w:r>
      <w:r w:rsidR="006A1A70">
        <w:rPr>
          <w:noProof/>
          <w:lang w:val="en-AU" w:eastAsia="en-AU"/>
        </w:rPr>
        <w:drawing>
          <wp:anchor distT="0" distB="0" distL="114300" distR="114300" simplePos="0" relativeHeight="251649024" behindDoc="0" locked="0" layoutInCell="1" allowOverlap="1">
            <wp:simplePos x="0" y="0"/>
            <wp:positionH relativeFrom="column">
              <wp:posOffset>1675765</wp:posOffset>
            </wp:positionH>
            <wp:positionV relativeFrom="paragraph">
              <wp:posOffset>16789400</wp:posOffset>
            </wp:positionV>
            <wp:extent cx="3022600" cy="2268220"/>
            <wp:effectExtent l="19050" t="0" r="6350" b="0"/>
            <wp:wrapNone/>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3022600" cy="2268220"/>
                    </a:xfrm>
                    <a:prstGeom prst="rect">
                      <a:avLst/>
                    </a:prstGeom>
                    <a:noFill/>
                    <a:ln w="9525" algn="in">
                      <a:noFill/>
                      <a:miter lim="800000"/>
                      <a:headEnd/>
                      <a:tailEnd/>
                    </a:ln>
                  </pic:spPr>
                </pic:pic>
              </a:graphicData>
            </a:graphic>
          </wp:anchor>
        </w:drawing>
      </w:r>
      <w:bookmarkEnd w:id="17"/>
      <w:bookmarkEnd w:id="18"/>
      <w:bookmarkEnd w:id="19"/>
      <w:bookmarkEnd w:id="20"/>
    </w:p>
    <w:p w:rsidR="006A1A70" w:rsidRDefault="006A1A70" w:rsidP="002E2AB3">
      <w:pPr>
        <w:autoSpaceDE w:val="0"/>
        <w:autoSpaceDN w:val="0"/>
        <w:adjustRightInd w:val="0"/>
        <w:spacing w:after="0" w:line="360" w:lineRule="auto"/>
        <w:rPr>
          <w:rFonts w:ascii="Times New Roman" w:hAnsi="Times New Roman"/>
          <w:sz w:val="24"/>
        </w:rPr>
      </w:pPr>
    </w:p>
    <w:p w:rsidR="006A1A70" w:rsidRDefault="000773E9" w:rsidP="000773E9">
      <w:pPr>
        <w:autoSpaceDE w:val="0"/>
        <w:autoSpaceDN w:val="0"/>
        <w:adjustRightInd w:val="0"/>
        <w:spacing w:after="0" w:line="360" w:lineRule="auto"/>
        <w:jc w:val="center"/>
        <w:rPr>
          <w:rFonts w:ascii="Times New Roman" w:hAnsi="Times New Roman"/>
          <w:sz w:val="24"/>
        </w:rPr>
      </w:pPr>
      <w:r w:rsidRPr="000773E9">
        <w:rPr>
          <w:noProof/>
          <w:lang w:eastAsia="en-AU"/>
        </w:rPr>
        <w:drawing>
          <wp:inline distT="0" distB="0" distL="0" distR="0">
            <wp:extent cx="3878580" cy="3988435"/>
            <wp:effectExtent l="1905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0" cstate="print"/>
                    <a:srcRect/>
                    <a:stretch>
                      <a:fillRect/>
                    </a:stretch>
                  </pic:blipFill>
                  <pic:spPr bwMode="auto">
                    <a:xfrm>
                      <a:off x="0" y="0"/>
                      <a:ext cx="3878580" cy="3988435"/>
                    </a:xfrm>
                    <a:prstGeom prst="rect">
                      <a:avLst/>
                    </a:prstGeom>
                    <a:noFill/>
                    <a:ln w="9525">
                      <a:noFill/>
                      <a:miter lim="800000"/>
                      <a:headEnd/>
                      <a:tailEnd/>
                    </a:ln>
                  </pic:spPr>
                </pic:pic>
              </a:graphicData>
            </a:graphic>
          </wp:inline>
        </w:drawing>
      </w:r>
    </w:p>
    <w:p w:rsidR="00BC1829" w:rsidRDefault="000773E9" w:rsidP="00C7289B">
      <w:r>
        <w:t>Yam is a staple</w:t>
      </w:r>
      <w:r w:rsidR="001A0C17">
        <w:t xml:space="preserve"> crop</w:t>
      </w:r>
      <w:r>
        <w:t xml:space="preserve"> in Papua New Guinea with cultural values. Among traditional yams, </w:t>
      </w:r>
      <w:r w:rsidR="00F802C3">
        <w:t>rotundata (or Africa) yam has been recently introduced and gaining popularity. Yam is cultivated</w:t>
      </w:r>
      <w:r w:rsidR="001A0C17">
        <w:t xml:space="preserve"> from tubers alone following a brief dormancy period of at least two months. </w:t>
      </w:r>
    </w:p>
    <w:p w:rsidR="00C7289B" w:rsidRDefault="001A0C17" w:rsidP="00C7289B">
      <w:r>
        <w:t>Yams ca</w:t>
      </w:r>
      <w:r w:rsidR="008A2E52">
        <w:t>n</w:t>
      </w:r>
      <w:r>
        <w:t xml:space="preserve"> be multiplied using </w:t>
      </w:r>
      <w:r w:rsidR="008A2E52">
        <w:t xml:space="preserve">a </w:t>
      </w:r>
      <w:r w:rsidRPr="008A2E52">
        <w:rPr>
          <w:i/>
        </w:rPr>
        <w:t>mini set</w:t>
      </w:r>
      <w:r>
        <w:t xml:space="preserve"> technique. </w:t>
      </w:r>
      <w:r w:rsidR="008A2E52">
        <w:t>A mini-set is a</w:t>
      </w:r>
      <w:r w:rsidR="009E3B18" w:rsidRPr="00CE0A0E">
        <w:t xml:space="preserve"> small piece of yam cut from a tuber (mother seed yam) which is prepared specifically for production of planting materials.</w:t>
      </w:r>
    </w:p>
    <w:p w:rsidR="00C7289B" w:rsidRDefault="00C7289B">
      <w:pPr>
        <w:spacing w:before="0" w:after="200" w:line="276" w:lineRule="auto"/>
        <w:jc w:val="left"/>
      </w:pPr>
      <w:r>
        <w:br w:type="page"/>
      </w:r>
    </w:p>
    <w:p w:rsidR="009E3B18" w:rsidRPr="00CE0A0E" w:rsidRDefault="009E3B18" w:rsidP="00C7289B"/>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D60166" w:rsidTr="00C7289B">
        <w:tc>
          <w:tcPr>
            <w:tcW w:w="1804" w:type="dxa"/>
            <w:vAlign w:val="center"/>
          </w:tcPr>
          <w:p w:rsidR="00D60166" w:rsidRPr="00C7289B" w:rsidRDefault="00D60166" w:rsidP="00C7289B">
            <w:pPr>
              <w:jc w:val="center"/>
              <w:rPr>
                <w:color w:val="993300"/>
                <w:szCs w:val="22"/>
                <w:lang w:val="en-NZ"/>
              </w:rPr>
            </w:pPr>
            <w:r w:rsidRPr="003853A7">
              <w:rPr>
                <w:noProof/>
                <w:lang w:eastAsia="en-AU"/>
              </w:rPr>
              <w:drawing>
                <wp:inline distT="0" distB="0" distL="0" distR="0">
                  <wp:extent cx="562300" cy="1034305"/>
                  <wp:effectExtent l="0" t="0" r="0" b="0"/>
                  <wp:docPr id="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579952" cy="1066775"/>
                          </a:xfrm>
                          <a:prstGeom prst="rect">
                            <a:avLst/>
                          </a:prstGeom>
                        </pic:spPr>
                      </pic:pic>
                    </a:graphicData>
                  </a:graphic>
                </wp:inline>
              </w:drawing>
            </w:r>
          </w:p>
        </w:tc>
        <w:tc>
          <w:tcPr>
            <w:tcW w:w="7689" w:type="dxa"/>
          </w:tcPr>
          <w:p w:rsidR="00D60166" w:rsidRPr="00505466" w:rsidRDefault="00D60166" w:rsidP="003129E6">
            <w:pPr>
              <w:pStyle w:val="Heading3"/>
            </w:pPr>
            <w:r>
              <w:t xml:space="preserve">Farmers will </w:t>
            </w:r>
            <w:r>
              <w:sym w:font="Wingdings" w:char="F0E0"/>
            </w:r>
          </w:p>
          <w:p w:rsidR="00C7289B" w:rsidRDefault="00D60166" w:rsidP="00313445">
            <w:pPr>
              <w:pStyle w:val="ListParagraph"/>
            </w:pPr>
            <w:r>
              <w:t xml:space="preserve">Prepare, </w:t>
            </w:r>
          </w:p>
          <w:p w:rsidR="00D60166" w:rsidRPr="00DC4196" w:rsidRDefault="00D60166" w:rsidP="00313445">
            <w:pPr>
              <w:pStyle w:val="ListParagraph"/>
            </w:pPr>
            <w:r>
              <w:t>sprout and field plant yam mini-set</w:t>
            </w:r>
            <w:r w:rsidR="00C7289B">
              <w:t>s</w:t>
            </w:r>
            <w:r>
              <w:t xml:space="preserve"> </w:t>
            </w:r>
          </w:p>
        </w:tc>
      </w:tr>
    </w:tbl>
    <w:p w:rsidR="00EC0F45" w:rsidRPr="00CE0A0E" w:rsidRDefault="00EC0F45" w:rsidP="00AC1FF1">
      <w:pPr>
        <w:pStyle w:val="Heading2"/>
      </w:pPr>
      <w:bookmarkStart w:id="21" w:name="_Toc531943976"/>
      <w:bookmarkStart w:id="22" w:name="_Toc531952451"/>
      <w:bookmarkStart w:id="23" w:name="_Toc531959387"/>
      <w:bookmarkStart w:id="24" w:name="_Toc532021964"/>
      <w:r w:rsidRPr="00CE0A0E">
        <w:t>Materials and methods</w:t>
      </w:r>
      <w:bookmarkEnd w:id="21"/>
      <w:bookmarkEnd w:id="22"/>
      <w:bookmarkEnd w:id="23"/>
      <w:bookmarkEnd w:id="24"/>
    </w:p>
    <w:p w:rsidR="00EC0F45" w:rsidRPr="00CE0A0E" w:rsidRDefault="00EC0F45" w:rsidP="00C7289B">
      <w:pPr>
        <w:rPr>
          <w:b/>
        </w:rPr>
      </w:pPr>
      <w:r w:rsidRPr="00CE0A0E">
        <w:rPr>
          <w:b/>
        </w:rPr>
        <w:t xml:space="preserve">Target Participants: </w:t>
      </w:r>
      <w:r w:rsidR="008A2E52">
        <w:t xml:space="preserve">Farmers, </w:t>
      </w:r>
      <w:r w:rsidR="008A2E52" w:rsidRPr="00C7289B">
        <w:t xml:space="preserve">rural development officers, </w:t>
      </w:r>
      <w:r w:rsidRPr="00C7289B">
        <w:t xml:space="preserve">extension service providers, school students, </w:t>
      </w:r>
      <w:r w:rsidR="00947B0E" w:rsidRPr="00C7289B">
        <w:t>and community</w:t>
      </w:r>
      <w:r w:rsidR="008A2E52" w:rsidRPr="00C7289B">
        <w:t xml:space="preserve">/Faith-based </w:t>
      </w:r>
      <w:r w:rsidRPr="00C7289B">
        <w:t>organizations</w:t>
      </w:r>
      <w:r w:rsidRPr="00CE0A0E">
        <w:t>/institutions</w:t>
      </w:r>
      <w:r w:rsidR="008A2E52">
        <w:t xml:space="preserve"> </w:t>
      </w:r>
    </w:p>
    <w:p w:rsidR="00EC0F45" w:rsidRPr="00CE0A0E" w:rsidRDefault="0004163E" w:rsidP="003D4E68">
      <w:pPr>
        <w:spacing w:line="480" w:lineRule="auto"/>
      </w:pPr>
      <w:r>
        <w:rPr>
          <w:b/>
        </w:rPr>
        <w:t xml:space="preserve"> </w:t>
      </w:r>
      <w:r w:rsidR="00EC0F45" w:rsidRPr="00CE0A0E">
        <w:rPr>
          <w:b/>
        </w:rPr>
        <w:t>Suggested Number of Participants:</w:t>
      </w:r>
      <w:r w:rsidR="00EC0F45" w:rsidRPr="00CE0A0E">
        <w:t xml:space="preserve"> A maximum of 30 persons</w:t>
      </w:r>
    </w:p>
    <w:p w:rsidR="00EC0F45" w:rsidRDefault="0004163E" w:rsidP="003D4E68">
      <w:pPr>
        <w:spacing w:line="480" w:lineRule="auto"/>
      </w:pPr>
      <w:r>
        <w:rPr>
          <w:b/>
        </w:rPr>
        <w:t xml:space="preserve"> </w:t>
      </w:r>
      <w:r w:rsidR="00EC0F45" w:rsidRPr="00CE0A0E">
        <w:rPr>
          <w:b/>
        </w:rPr>
        <w:t xml:space="preserve">Duration: </w:t>
      </w:r>
      <w:r w:rsidR="00EC0F45" w:rsidRPr="00CE0A0E">
        <w:t>15 minutes.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7B747F" w:rsidTr="003129E6">
        <w:tc>
          <w:tcPr>
            <w:tcW w:w="1413" w:type="dxa"/>
            <w:vAlign w:val="center"/>
          </w:tcPr>
          <w:p w:rsidR="007B747F" w:rsidRPr="00505466" w:rsidRDefault="007B747F" w:rsidP="003129E6">
            <w:pPr>
              <w:jc w:val="center"/>
              <w:rPr>
                <w:b/>
                <w:bCs/>
                <w:color w:val="993300"/>
                <w:szCs w:val="104"/>
                <w:lang w:val="en-NZ"/>
              </w:rPr>
            </w:pPr>
            <w:r w:rsidRPr="00505466">
              <w:rPr>
                <w:noProof/>
                <w:lang w:eastAsia="en-AU"/>
              </w:rPr>
              <w:drawing>
                <wp:inline distT="0" distB="0" distL="0" distR="0">
                  <wp:extent cx="755276" cy="800405"/>
                  <wp:effectExtent l="0" t="0" r="6985" b="0"/>
                  <wp:docPr id="3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811799" cy="860306"/>
                          </a:xfrm>
                          <a:prstGeom prst="rect">
                            <a:avLst/>
                          </a:prstGeom>
                        </pic:spPr>
                      </pic:pic>
                    </a:graphicData>
                  </a:graphic>
                </wp:inline>
              </w:drawing>
            </w:r>
          </w:p>
        </w:tc>
        <w:tc>
          <w:tcPr>
            <w:tcW w:w="8080" w:type="dxa"/>
          </w:tcPr>
          <w:p w:rsidR="007B747F" w:rsidRPr="0014713D" w:rsidRDefault="00FE1A5C" w:rsidP="003129E6">
            <w:pPr>
              <w:pStyle w:val="Heading3"/>
            </w:pPr>
            <w:r>
              <w:t>Materials required</w:t>
            </w:r>
          </w:p>
          <w:p w:rsidR="007B747F" w:rsidRPr="007B747F" w:rsidRDefault="007B747F" w:rsidP="00C7289B">
            <w:pPr>
              <w:pStyle w:val="ListParagraph"/>
            </w:pPr>
            <w:r>
              <w:t>Y</w:t>
            </w:r>
            <w:r w:rsidRPr="00CE0A0E">
              <w:t xml:space="preserve">am tuber (at sprouting stage), </w:t>
            </w:r>
          </w:p>
          <w:p w:rsidR="00FE1A5C" w:rsidRPr="00FE1A5C" w:rsidRDefault="007B747F" w:rsidP="00C7289B">
            <w:pPr>
              <w:pStyle w:val="ListParagraph"/>
            </w:pPr>
            <w:r w:rsidRPr="00CE0A0E">
              <w:t xml:space="preserve">wood ash, kitchen knife, </w:t>
            </w:r>
          </w:p>
          <w:p w:rsidR="007B747F" w:rsidRPr="007B747F" w:rsidRDefault="007B747F" w:rsidP="00C7289B">
            <w:pPr>
              <w:pStyle w:val="ListParagraph"/>
            </w:pPr>
            <w:r w:rsidRPr="00CE0A0E">
              <w:t xml:space="preserve">spade, sawdust (or cutgrass), </w:t>
            </w:r>
          </w:p>
          <w:p w:rsidR="00FE1A5C" w:rsidRPr="00FE1A5C" w:rsidRDefault="007B747F" w:rsidP="00C7289B">
            <w:pPr>
              <w:pStyle w:val="ListParagraph"/>
            </w:pPr>
            <w:r w:rsidRPr="00CE0A0E">
              <w:t xml:space="preserve">polythene sheet (optional), </w:t>
            </w:r>
          </w:p>
          <w:p w:rsidR="007B747F" w:rsidRPr="007B747F" w:rsidRDefault="007B747F" w:rsidP="00C7289B">
            <w:pPr>
              <w:pStyle w:val="ListParagraph"/>
            </w:pPr>
            <w:r w:rsidRPr="00CE0A0E">
              <w:t xml:space="preserve">watering can, </w:t>
            </w:r>
          </w:p>
          <w:p w:rsidR="007B747F" w:rsidRDefault="007B747F" w:rsidP="00C7289B">
            <w:pPr>
              <w:pStyle w:val="ListParagraph"/>
            </w:pPr>
            <w:r w:rsidRPr="00CE0A0E">
              <w:t>dry shed, loam soil (or soil mixture of topsoil, sand and manure), handouts.</w:t>
            </w:r>
          </w:p>
        </w:tc>
      </w:tr>
      <w:tr w:rsidR="007B747F" w:rsidTr="003129E6">
        <w:tc>
          <w:tcPr>
            <w:tcW w:w="1413" w:type="dxa"/>
            <w:vAlign w:val="center"/>
          </w:tcPr>
          <w:p w:rsidR="007B747F" w:rsidRDefault="007B747F" w:rsidP="003129E6">
            <w:pPr>
              <w:rPr>
                <w:lang w:val="en-NZ"/>
              </w:rPr>
            </w:pPr>
            <w:r>
              <w:rPr>
                <w:noProof/>
                <w:lang w:eastAsia="en-AU"/>
              </w:rPr>
              <w:drawing>
                <wp:inline distT="0" distB="0" distL="0" distR="0">
                  <wp:extent cx="858938" cy="748024"/>
                  <wp:effectExtent l="0" t="1588" r="0" b="0"/>
                  <wp:docPr id="3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rot="5400000">
                            <a:off x="0" y="0"/>
                            <a:ext cx="868410" cy="756273"/>
                          </a:xfrm>
                          <a:prstGeom prst="rect">
                            <a:avLst/>
                          </a:prstGeom>
                        </pic:spPr>
                      </pic:pic>
                    </a:graphicData>
                  </a:graphic>
                </wp:inline>
              </w:drawing>
            </w:r>
          </w:p>
        </w:tc>
        <w:tc>
          <w:tcPr>
            <w:tcW w:w="8080" w:type="dxa"/>
          </w:tcPr>
          <w:p w:rsidR="007B747F" w:rsidRPr="00505466" w:rsidRDefault="007B747F" w:rsidP="003129E6">
            <w:pPr>
              <w:pStyle w:val="Heading3"/>
            </w:pPr>
            <w:r>
              <w:t>Thinking t</w:t>
            </w:r>
            <w:r w:rsidRPr="00505466">
              <w:t>ogether</w:t>
            </w:r>
          </w:p>
          <w:p w:rsidR="00FE1A5C" w:rsidRDefault="00FE1A5C" w:rsidP="00C7289B">
            <w:pPr>
              <w:pStyle w:val="ListParagraph"/>
            </w:pPr>
            <w:r w:rsidRPr="00CE0A0E">
              <w:t>Lecture,</w:t>
            </w:r>
          </w:p>
          <w:p w:rsidR="00FE1A5C" w:rsidRDefault="00FE1A5C" w:rsidP="00C7289B">
            <w:pPr>
              <w:pStyle w:val="ListParagraph"/>
            </w:pPr>
            <w:r w:rsidRPr="00CE0A0E">
              <w:t xml:space="preserve"> field demonstration, </w:t>
            </w:r>
          </w:p>
          <w:p w:rsidR="007B747F" w:rsidRPr="00DC4196" w:rsidRDefault="00FE1A5C" w:rsidP="00C7289B">
            <w:pPr>
              <w:pStyle w:val="ListParagraph"/>
            </w:pPr>
            <w:r w:rsidRPr="00CE0A0E">
              <w:t>discussions</w:t>
            </w:r>
          </w:p>
        </w:tc>
      </w:tr>
      <w:tr w:rsidR="007B747F" w:rsidTr="003129E6">
        <w:tc>
          <w:tcPr>
            <w:tcW w:w="1413" w:type="dxa"/>
            <w:vAlign w:val="center"/>
          </w:tcPr>
          <w:p w:rsidR="007B747F" w:rsidRDefault="007B747F" w:rsidP="003129E6">
            <w:pPr>
              <w:rPr>
                <w:lang w:val="en-NZ"/>
              </w:rPr>
            </w:pPr>
            <w:r>
              <w:rPr>
                <w:noProof/>
                <w:lang w:eastAsia="en-AU"/>
              </w:rPr>
              <w:drawing>
                <wp:inline distT="0" distB="0" distL="0" distR="0">
                  <wp:extent cx="847323" cy="804786"/>
                  <wp:effectExtent l="0" t="0" r="0" b="0"/>
                  <wp:docPr id="3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8080" w:type="dxa"/>
          </w:tcPr>
          <w:p w:rsidR="007B747F" w:rsidRPr="00505466" w:rsidRDefault="007B747F" w:rsidP="003129E6">
            <w:pPr>
              <w:pStyle w:val="Heading3"/>
            </w:pPr>
            <w:r>
              <w:t>Working together</w:t>
            </w:r>
          </w:p>
          <w:p w:rsidR="00544B00" w:rsidRPr="00CE0A0E" w:rsidRDefault="00742CDB" w:rsidP="00C7289B">
            <w:pPr>
              <w:pStyle w:val="ListParagraph"/>
            </w:pPr>
            <w:r w:rsidRPr="00CE0A0E">
              <w:t xml:space="preserve">Write on the white board/flip chart or simply say the title “How to do a yam minisett” </w:t>
            </w:r>
          </w:p>
          <w:p w:rsidR="00742CDB" w:rsidRDefault="00742CDB" w:rsidP="00C7289B">
            <w:pPr>
              <w:pStyle w:val="ListParagraph"/>
            </w:pPr>
            <w:r w:rsidRPr="00CE0A0E">
              <w:t>Discuss how yams are normally propagated</w:t>
            </w:r>
          </w:p>
          <w:p w:rsidR="00742CDB" w:rsidRDefault="00742CDB" w:rsidP="00C7289B">
            <w:pPr>
              <w:pStyle w:val="ListParagraph"/>
            </w:pPr>
            <w:r w:rsidRPr="00CE0A0E">
              <w:t xml:space="preserve"> Explain what yam mini</w:t>
            </w:r>
            <w:r>
              <w:t>-</w:t>
            </w:r>
            <w:r w:rsidRPr="00CE0A0E">
              <w:t>set is, and its usefulness</w:t>
            </w:r>
          </w:p>
          <w:p w:rsidR="00742CDB" w:rsidRDefault="00742CDB" w:rsidP="00C7289B">
            <w:pPr>
              <w:pStyle w:val="ListParagraph"/>
            </w:pPr>
            <w:r w:rsidRPr="00CE0A0E">
              <w:t>Demonstrate how to prepare a yam mini</w:t>
            </w:r>
            <w:r>
              <w:t>-</w:t>
            </w:r>
            <w:r w:rsidRPr="00CE0A0E">
              <w:t>set</w:t>
            </w:r>
          </w:p>
          <w:p w:rsidR="00742CDB" w:rsidRDefault="00742CDB" w:rsidP="00C7289B">
            <w:pPr>
              <w:pStyle w:val="ListParagraph"/>
            </w:pPr>
            <w:r w:rsidRPr="00CE0A0E">
              <w:t>Demonstrate how to sprout a yam mini</w:t>
            </w:r>
            <w:r>
              <w:t>-</w:t>
            </w:r>
            <w:r w:rsidRPr="00CE0A0E">
              <w:t xml:space="preserve">set in a nursery bed and a wooden box </w:t>
            </w:r>
          </w:p>
          <w:p w:rsidR="00742CDB" w:rsidRDefault="00742CDB" w:rsidP="00C7289B">
            <w:pPr>
              <w:pStyle w:val="ListParagraph"/>
            </w:pPr>
            <w:r w:rsidRPr="00CE0A0E">
              <w:lastRenderedPageBreak/>
              <w:t>Demonstrate how to field plant a sprouted yam mini</w:t>
            </w:r>
            <w:r>
              <w:t>-</w:t>
            </w:r>
            <w:r w:rsidRPr="00CE0A0E">
              <w:t>set</w:t>
            </w:r>
          </w:p>
          <w:p w:rsidR="007B747F" w:rsidRPr="00CB55ED" w:rsidRDefault="00742CDB" w:rsidP="00C7289B">
            <w:pPr>
              <w:pStyle w:val="ListParagraph"/>
            </w:pPr>
            <w:r w:rsidRPr="00CE0A0E">
              <w:t>Let the participants raise questions and queries, clarify, and conclude the session</w:t>
            </w:r>
          </w:p>
        </w:tc>
      </w:tr>
    </w:tbl>
    <w:p w:rsidR="0037037C" w:rsidRDefault="0037037C" w:rsidP="003129E6">
      <w:pPr>
        <w:spacing w:line="360" w:lineRule="auto"/>
        <w:rPr>
          <w:rFonts w:ascii="Times New Roman" w:hAnsi="Times New Roman"/>
          <w:sz w:val="24"/>
        </w:rPr>
      </w:pPr>
    </w:p>
    <w:p w:rsidR="00F13ADE" w:rsidRPr="00F13ADE" w:rsidRDefault="00E02C21" w:rsidP="00AC1FF1">
      <w:pPr>
        <w:pStyle w:val="Heading2"/>
      </w:pPr>
      <w:bookmarkStart w:id="25" w:name="_Toc531943977"/>
      <w:bookmarkStart w:id="26" w:name="_Toc531952452"/>
      <w:bookmarkStart w:id="27" w:name="_Toc531959388"/>
      <w:bookmarkStart w:id="28" w:name="_Toc532021965"/>
      <w:r>
        <w:t>Y</w:t>
      </w:r>
      <w:r w:rsidR="00FC27B0" w:rsidRPr="00FC27B0">
        <w:t>am Propagation</w:t>
      </w:r>
      <w:bookmarkEnd w:id="25"/>
      <w:bookmarkEnd w:id="26"/>
      <w:bookmarkEnd w:id="27"/>
      <w:bookmarkEnd w:id="28"/>
    </w:p>
    <w:p w:rsidR="002908BA" w:rsidRPr="00BC1829" w:rsidRDefault="00F13ADE" w:rsidP="00C7289B">
      <w:pPr>
        <w:rPr>
          <w:b/>
        </w:rPr>
      </w:pPr>
      <w:r w:rsidRPr="002908BA">
        <w:t xml:space="preserve">Yams are vegetatively propagated from </w:t>
      </w:r>
      <w:r w:rsidRPr="00C7289B">
        <w:t xml:space="preserve">tubers and bulbils. Some species have also been able to be produced from vine cuttings. Headsets derived from tubers are predominantly </w:t>
      </w:r>
      <w:r w:rsidR="004D0119" w:rsidRPr="00C7289B">
        <w:t>used for planting new gardens</w:t>
      </w:r>
      <w:r w:rsidR="002908BA" w:rsidRPr="00C7289B">
        <w:t xml:space="preserve"> following a brief dormancy period</w:t>
      </w:r>
      <w:r w:rsidR="002908BA" w:rsidRPr="002908BA">
        <w:t xml:space="preserve"> of at least two months. Yam</w:t>
      </w:r>
      <w:r w:rsidR="002908BA">
        <w:t>s</w:t>
      </w:r>
      <w:r w:rsidR="002908BA" w:rsidRPr="002908BA">
        <w:t xml:space="preserve"> are planted into gardens as soon as buds form on the tubers.</w:t>
      </w:r>
    </w:p>
    <w:tbl>
      <w:tblPr>
        <w:tblStyle w:val="TableGrid"/>
        <w:tblW w:w="0" w:type="auto"/>
        <w:tblLook w:val="04A0" w:firstRow="1" w:lastRow="0" w:firstColumn="1" w:lastColumn="0" w:noHBand="0" w:noVBand="1"/>
      </w:tblPr>
      <w:tblGrid>
        <w:gridCol w:w="558"/>
        <w:gridCol w:w="2433"/>
        <w:gridCol w:w="1698"/>
        <w:gridCol w:w="2394"/>
      </w:tblGrid>
      <w:tr w:rsidR="004D0119" w:rsidTr="002908BA">
        <w:tc>
          <w:tcPr>
            <w:tcW w:w="558" w:type="dxa"/>
          </w:tcPr>
          <w:p w:rsidR="004D0119" w:rsidRPr="002908BA" w:rsidRDefault="004D0119" w:rsidP="004D0119">
            <w:pPr>
              <w:rPr>
                <w:b/>
              </w:rPr>
            </w:pPr>
            <w:r w:rsidRPr="002908BA">
              <w:rPr>
                <w:b/>
              </w:rPr>
              <w:t>No.</w:t>
            </w:r>
          </w:p>
        </w:tc>
        <w:tc>
          <w:tcPr>
            <w:tcW w:w="2433" w:type="dxa"/>
          </w:tcPr>
          <w:p w:rsidR="004D0119" w:rsidRPr="002908BA" w:rsidRDefault="004D0119" w:rsidP="004D0119">
            <w:pPr>
              <w:rPr>
                <w:b/>
              </w:rPr>
            </w:pPr>
            <w:r w:rsidRPr="002908BA">
              <w:rPr>
                <w:b/>
              </w:rPr>
              <w:t>Yam Species</w:t>
            </w:r>
          </w:p>
        </w:tc>
        <w:tc>
          <w:tcPr>
            <w:tcW w:w="1698" w:type="dxa"/>
          </w:tcPr>
          <w:p w:rsidR="004D0119" w:rsidRPr="002908BA" w:rsidRDefault="004D0119" w:rsidP="004D0119">
            <w:pPr>
              <w:rPr>
                <w:b/>
              </w:rPr>
            </w:pPr>
            <w:r w:rsidRPr="002908BA">
              <w:rPr>
                <w:b/>
              </w:rPr>
              <w:t>Common name</w:t>
            </w:r>
          </w:p>
        </w:tc>
        <w:tc>
          <w:tcPr>
            <w:tcW w:w="2394" w:type="dxa"/>
          </w:tcPr>
          <w:p w:rsidR="004D0119" w:rsidRPr="002908BA" w:rsidRDefault="004D0119" w:rsidP="004D0119">
            <w:pPr>
              <w:rPr>
                <w:b/>
              </w:rPr>
            </w:pPr>
            <w:r w:rsidRPr="002908BA">
              <w:rPr>
                <w:b/>
              </w:rPr>
              <w:t>Propagation method</w:t>
            </w:r>
          </w:p>
        </w:tc>
      </w:tr>
      <w:tr w:rsidR="002908BA" w:rsidTr="002908BA">
        <w:tc>
          <w:tcPr>
            <w:tcW w:w="558" w:type="dxa"/>
          </w:tcPr>
          <w:p w:rsidR="002908BA" w:rsidRDefault="002908BA" w:rsidP="004D0119">
            <w:r>
              <w:t>1</w:t>
            </w:r>
          </w:p>
        </w:tc>
        <w:tc>
          <w:tcPr>
            <w:tcW w:w="2433" w:type="dxa"/>
          </w:tcPr>
          <w:p w:rsidR="002908BA" w:rsidRPr="002908BA" w:rsidRDefault="002908BA" w:rsidP="004D0119">
            <w:pPr>
              <w:rPr>
                <w:i/>
              </w:rPr>
            </w:pPr>
            <w:r w:rsidRPr="002908BA">
              <w:rPr>
                <w:i/>
              </w:rPr>
              <w:t>Dioscorea alata</w:t>
            </w:r>
          </w:p>
        </w:tc>
        <w:tc>
          <w:tcPr>
            <w:tcW w:w="1698" w:type="dxa"/>
          </w:tcPr>
          <w:p w:rsidR="002908BA" w:rsidRDefault="002908BA" w:rsidP="004D0119">
            <w:r>
              <w:t>Greater yam</w:t>
            </w:r>
          </w:p>
        </w:tc>
        <w:tc>
          <w:tcPr>
            <w:tcW w:w="2394" w:type="dxa"/>
          </w:tcPr>
          <w:p w:rsidR="002908BA" w:rsidRDefault="002908BA" w:rsidP="009F3434">
            <w:r>
              <w:t>Head set</w:t>
            </w:r>
          </w:p>
        </w:tc>
      </w:tr>
      <w:tr w:rsidR="002908BA" w:rsidTr="002908BA">
        <w:tc>
          <w:tcPr>
            <w:tcW w:w="558" w:type="dxa"/>
          </w:tcPr>
          <w:p w:rsidR="002908BA" w:rsidRDefault="002908BA" w:rsidP="004D0119">
            <w:r>
              <w:t>2</w:t>
            </w:r>
          </w:p>
        </w:tc>
        <w:tc>
          <w:tcPr>
            <w:tcW w:w="2433" w:type="dxa"/>
          </w:tcPr>
          <w:p w:rsidR="002908BA" w:rsidRPr="002908BA" w:rsidRDefault="002908BA" w:rsidP="004D0119">
            <w:pPr>
              <w:rPr>
                <w:i/>
              </w:rPr>
            </w:pPr>
            <w:r w:rsidRPr="002908BA">
              <w:rPr>
                <w:i/>
              </w:rPr>
              <w:t>Dioscorea nummularia</w:t>
            </w:r>
          </w:p>
        </w:tc>
        <w:tc>
          <w:tcPr>
            <w:tcW w:w="1698" w:type="dxa"/>
          </w:tcPr>
          <w:p w:rsidR="002908BA" w:rsidRDefault="002908BA" w:rsidP="004D0119">
            <w:r>
              <w:t>Pacific yam</w:t>
            </w:r>
          </w:p>
        </w:tc>
        <w:tc>
          <w:tcPr>
            <w:tcW w:w="2394" w:type="dxa"/>
          </w:tcPr>
          <w:p w:rsidR="002908BA" w:rsidRDefault="002908BA" w:rsidP="009F3434">
            <w:r>
              <w:t>Head set</w:t>
            </w:r>
          </w:p>
        </w:tc>
      </w:tr>
      <w:tr w:rsidR="002908BA" w:rsidTr="002908BA">
        <w:tc>
          <w:tcPr>
            <w:tcW w:w="558" w:type="dxa"/>
          </w:tcPr>
          <w:p w:rsidR="002908BA" w:rsidRDefault="002908BA" w:rsidP="004D0119">
            <w:r>
              <w:t>3</w:t>
            </w:r>
          </w:p>
        </w:tc>
        <w:tc>
          <w:tcPr>
            <w:tcW w:w="2433" w:type="dxa"/>
          </w:tcPr>
          <w:p w:rsidR="002908BA" w:rsidRPr="002908BA" w:rsidRDefault="002908BA" w:rsidP="004D0119">
            <w:pPr>
              <w:rPr>
                <w:i/>
              </w:rPr>
            </w:pPr>
            <w:r w:rsidRPr="002908BA">
              <w:rPr>
                <w:i/>
              </w:rPr>
              <w:t>Dioscorea esculenta</w:t>
            </w:r>
          </w:p>
        </w:tc>
        <w:tc>
          <w:tcPr>
            <w:tcW w:w="1698" w:type="dxa"/>
          </w:tcPr>
          <w:p w:rsidR="002908BA" w:rsidRDefault="002908BA" w:rsidP="004D0119"/>
        </w:tc>
        <w:tc>
          <w:tcPr>
            <w:tcW w:w="2394" w:type="dxa"/>
          </w:tcPr>
          <w:p w:rsidR="002908BA" w:rsidRDefault="002908BA" w:rsidP="009F3434">
            <w:r>
              <w:t>Head set</w:t>
            </w:r>
          </w:p>
        </w:tc>
      </w:tr>
      <w:tr w:rsidR="002908BA" w:rsidTr="002908BA">
        <w:tc>
          <w:tcPr>
            <w:tcW w:w="558" w:type="dxa"/>
          </w:tcPr>
          <w:p w:rsidR="002908BA" w:rsidRDefault="002908BA" w:rsidP="004D0119">
            <w:r>
              <w:t>4</w:t>
            </w:r>
          </w:p>
        </w:tc>
        <w:tc>
          <w:tcPr>
            <w:tcW w:w="2433" w:type="dxa"/>
          </w:tcPr>
          <w:p w:rsidR="002908BA" w:rsidRPr="002908BA" w:rsidRDefault="002908BA" w:rsidP="004D0119">
            <w:pPr>
              <w:rPr>
                <w:i/>
              </w:rPr>
            </w:pPr>
            <w:r w:rsidRPr="002908BA">
              <w:rPr>
                <w:i/>
              </w:rPr>
              <w:t>Dioscorea bulbifera</w:t>
            </w:r>
          </w:p>
        </w:tc>
        <w:tc>
          <w:tcPr>
            <w:tcW w:w="1698" w:type="dxa"/>
          </w:tcPr>
          <w:p w:rsidR="002908BA" w:rsidRDefault="002908BA" w:rsidP="004D0119"/>
        </w:tc>
        <w:tc>
          <w:tcPr>
            <w:tcW w:w="2394" w:type="dxa"/>
          </w:tcPr>
          <w:p w:rsidR="002908BA" w:rsidRDefault="002908BA" w:rsidP="009F3434">
            <w:r>
              <w:t>Head set, bulbils</w:t>
            </w:r>
          </w:p>
        </w:tc>
      </w:tr>
      <w:tr w:rsidR="002908BA" w:rsidTr="002908BA">
        <w:tc>
          <w:tcPr>
            <w:tcW w:w="558" w:type="dxa"/>
          </w:tcPr>
          <w:p w:rsidR="002908BA" w:rsidRDefault="002908BA" w:rsidP="004D0119">
            <w:r>
              <w:t>5</w:t>
            </w:r>
          </w:p>
        </w:tc>
        <w:tc>
          <w:tcPr>
            <w:tcW w:w="2433" w:type="dxa"/>
          </w:tcPr>
          <w:p w:rsidR="002908BA" w:rsidRPr="002908BA" w:rsidRDefault="002908BA" w:rsidP="004D0119">
            <w:pPr>
              <w:rPr>
                <w:i/>
              </w:rPr>
            </w:pPr>
            <w:r w:rsidRPr="002908BA">
              <w:rPr>
                <w:i/>
              </w:rPr>
              <w:t>Dioscorea pentaphylla</w:t>
            </w:r>
          </w:p>
        </w:tc>
        <w:tc>
          <w:tcPr>
            <w:tcW w:w="1698" w:type="dxa"/>
          </w:tcPr>
          <w:p w:rsidR="002908BA" w:rsidRDefault="002908BA" w:rsidP="004D0119"/>
        </w:tc>
        <w:tc>
          <w:tcPr>
            <w:tcW w:w="2394" w:type="dxa"/>
          </w:tcPr>
          <w:p w:rsidR="002908BA" w:rsidRDefault="002908BA" w:rsidP="004D0119">
            <w:r>
              <w:t>Head set</w:t>
            </w:r>
          </w:p>
        </w:tc>
      </w:tr>
      <w:tr w:rsidR="002908BA" w:rsidTr="002908BA">
        <w:tc>
          <w:tcPr>
            <w:tcW w:w="558" w:type="dxa"/>
          </w:tcPr>
          <w:p w:rsidR="002908BA" w:rsidRDefault="002908BA" w:rsidP="004D0119">
            <w:r>
              <w:t>6</w:t>
            </w:r>
          </w:p>
        </w:tc>
        <w:tc>
          <w:tcPr>
            <w:tcW w:w="2433" w:type="dxa"/>
          </w:tcPr>
          <w:p w:rsidR="002908BA" w:rsidRPr="002908BA" w:rsidRDefault="002908BA" w:rsidP="004D0119">
            <w:pPr>
              <w:rPr>
                <w:i/>
              </w:rPr>
            </w:pPr>
            <w:r w:rsidRPr="002908BA">
              <w:rPr>
                <w:i/>
              </w:rPr>
              <w:t>Dioscorea rotundata</w:t>
            </w:r>
          </w:p>
        </w:tc>
        <w:tc>
          <w:tcPr>
            <w:tcW w:w="1698" w:type="dxa"/>
          </w:tcPr>
          <w:p w:rsidR="002908BA" w:rsidRDefault="002908BA" w:rsidP="004D0119">
            <w:r>
              <w:t>African yam</w:t>
            </w:r>
          </w:p>
        </w:tc>
        <w:tc>
          <w:tcPr>
            <w:tcW w:w="2394" w:type="dxa"/>
          </w:tcPr>
          <w:p w:rsidR="002908BA" w:rsidRDefault="002908BA" w:rsidP="004D0119">
            <w:r>
              <w:t>Head set</w:t>
            </w:r>
          </w:p>
        </w:tc>
      </w:tr>
    </w:tbl>
    <w:p w:rsidR="004D0119" w:rsidRPr="004D0119" w:rsidRDefault="004D0119" w:rsidP="004D0119"/>
    <w:tbl>
      <w:tblPr>
        <w:tblStyle w:val="TableGrid"/>
        <w:tblW w:w="0" w:type="auto"/>
        <w:tblLook w:val="04A0" w:firstRow="1" w:lastRow="0" w:firstColumn="1" w:lastColumn="0" w:noHBand="0" w:noVBand="1"/>
      </w:tblPr>
      <w:tblGrid>
        <w:gridCol w:w="4594"/>
        <w:gridCol w:w="4756"/>
      </w:tblGrid>
      <w:tr w:rsidR="001E2D33" w:rsidTr="001E2D33">
        <w:tc>
          <w:tcPr>
            <w:tcW w:w="4788" w:type="dxa"/>
          </w:tcPr>
          <w:p w:rsidR="001E2D33" w:rsidRDefault="001E2D33" w:rsidP="001E2D33">
            <w:pPr>
              <w:jc w:val="center"/>
            </w:pPr>
            <w:r>
              <w:rPr>
                <w:noProof/>
                <w:lang w:eastAsia="en-AU"/>
              </w:rPr>
              <w:lastRenderedPageBreak/>
              <w:drawing>
                <wp:inline distT="0" distB="0" distL="0" distR="0">
                  <wp:extent cx="3089198" cy="471335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cstate="print"/>
                          <a:srcRect l="12984" t="23153" r="63333" b="14653"/>
                          <a:stretch>
                            <a:fillRect/>
                          </a:stretch>
                        </pic:blipFill>
                        <pic:spPr bwMode="auto">
                          <a:xfrm>
                            <a:off x="0" y="0"/>
                            <a:ext cx="3100092" cy="4729979"/>
                          </a:xfrm>
                          <a:prstGeom prst="rect">
                            <a:avLst/>
                          </a:prstGeom>
                          <a:noFill/>
                          <a:ln w="9525">
                            <a:noFill/>
                            <a:miter lim="800000"/>
                            <a:headEnd/>
                            <a:tailEnd/>
                          </a:ln>
                        </pic:spPr>
                      </pic:pic>
                    </a:graphicData>
                  </a:graphic>
                </wp:inline>
              </w:drawing>
            </w:r>
          </w:p>
        </w:tc>
        <w:tc>
          <w:tcPr>
            <w:tcW w:w="4788" w:type="dxa"/>
          </w:tcPr>
          <w:p w:rsidR="001E2D33" w:rsidRDefault="001E2D33" w:rsidP="001E2D33">
            <w:pPr>
              <w:jc w:val="center"/>
            </w:pPr>
            <w:r>
              <w:rPr>
                <w:noProof/>
                <w:lang w:eastAsia="en-AU"/>
              </w:rPr>
              <w:drawing>
                <wp:inline distT="0" distB="0" distL="0" distR="0">
                  <wp:extent cx="3203776" cy="4693186"/>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3" cstate="print"/>
                          <a:srcRect l="44916" t="22018" r="30899" b="17682"/>
                          <a:stretch>
                            <a:fillRect/>
                          </a:stretch>
                        </pic:blipFill>
                        <pic:spPr bwMode="auto">
                          <a:xfrm>
                            <a:off x="0" y="0"/>
                            <a:ext cx="3208322" cy="4699846"/>
                          </a:xfrm>
                          <a:prstGeom prst="rect">
                            <a:avLst/>
                          </a:prstGeom>
                          <a:noFill/>
                          <a:ln w="9525">
                            <a:noFill/>
                            <a:miter lim="800000"/>
                            <a:headEnd/>
                            <a:tailEnd/>
                          </a:ln>
                        </pic:spPr>
                      </pic:pic>
                    </a:graphicData>
                  </a:graphic>
                </wp:inline>
              </w:drawing>
            </w:r>
          </w:p>
        </w:tc>
      </w:tr>
      <w:tr w:rsidR="001E2D33" w:rsidTr="001E2D33">
        <w:tc>
          <w:tcPr>
            <w:tcW w:w="4788" w:type="dxa"/>
          </w:tcPr>
          <w:p w:rsidR="001E2D33" w:rsidRDefault="001E2D33" w:rsidP="001E2D33">
            <w:pPr>
              <w:jc w:val="center"/>
            </w:pPr>
            <w:r>
              <w:rPr>
                <w:noProof/>
                <w:lang w:eastAsia="en-AU"/>
              </w:rPr>
              <w:lastRenderedPageBreak/>
              <w:drawing>
                <wp:inline distT="0" distB="0" distL="0" distR="0">
                  <wp:extent cx="2666082" cy="433079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srcRect l="12984" t="22018" r="63599" b="13325"/>
                          <a:stretch>
                            <a:fillRect/>
                          </a:stretch>
                        </pic:blipFill>
                        <pic:spPr bwMode="auto">
                          <a:xfrm>
                            <a:off x="0" y="0"/>
                            <a:ext cx="2679605" cy="4352757"/>
                          </a:xfrm>
                          <a:prstGeom prst="rect">
                            <a:avLst/>
                          </a:prstGeom>
                          <a:noFill/>
                          <a:ln w="9525">
                            <a:noFill/>
                            <a:miter lim="800000"/>
                            <a:headEnd/>
                            <a:tailEnd/>
                          </a:ln>
                        </pic:spPr>
                      </pic:pic>
                    </a:graphicData>
                  </a:graphic>
                </wp:inline>
              </w:drawing>
            </w:r>
          </w:p>
        </w:tc>
        <w:tc>
          <w:tcPr>
            <w:tcW w:w="4788" w:type="dxa"/>
          </w:tcPr>
          <w:p w:rsidR="001E2D33" w:rsidRDefault="001E2D33" w:rsidP="001E2D33">
            <w:pPr>
              <w:jc w:val="center"/>
            </w:pPr>
            <w:r>
              <w:rPr>
                <w:noProof/>
                <w:lang w:eastAsia="en-AU"/>
              </w:rPr>
              <w:drawing>
                <wp:inline distT="0" distB="0" distL="0" distR="0">
                  <wp:extent cx="2732183" cy="430328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4" cstate="print"/>
                          <a:srcRect l="44916" t="20878" r="30899" b="14220"/>
                          <a:stretch>
                            <a:fillRect/>
                          </a:stretch>
                        </pic:blipFill>
                        <pic:spPr bwMode="auto">
                          <a:xfrm>
                            <a:off x="0" y="0"/>
                            <a:ext cx="2741023" cy="4317209"/>
                          </a:xfrm>
                          <a:prstGeom prst="rect">
                            <a:avLst/>
                          </a:prstGeom>
                          <a:noFill/>
                          <a:ln w="9525">
                            <a:noFill/>
                            <a:miter lim="800000"/>
                            <a:headEnd/>
                            <a:tailEnd/>
                          </a:ln>
                        </pic:spPr>
                      </pic:pic>
                    </a:graphicData>
                  </a:graphic>
                </wp:inline>
              </w:drawing>
            </w:r>
          </w:p>
        </w:tc>
      </w:tr>
    </w:tbl>
    <w:p w:rsidR="001E2D33" w:rsidRDefault="001E2D33" w:rsidP="001E2D33"/>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C7289B" w:rsidTr="00C7289B">
        <w:tc>
          <w:tcPr>
            <w:tcW w:w="9576" w:type="dxa"/>
            <w:vAlign w:val="center"/>
          </w:tcPr>
          <w:p w:rsidR="00C7289B" w:rsidRDefault="00C7289B" w:rsidP="00C7289B">
            <w:pPr>
              <w:jc w:val="center"/>
            </w:pPr>
            <w:r>
              <w:rPr>
                <w:noProof/>
                <w:lang w:eastAsia="en-AU"/>
              </w:rPr>
              <w:lastRenderedPageBreak/>
              <w:drawing>
                <wp:inline distT="0" distB="0" distL="0" distR="0">
                  <wp:extent cx="3341753" cy="506147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5" cstate="print"/>
                          <a:srcRect l="12984" t="22241" r="63333" b="16029"/>
                          <a:stretch>
                            <a:fillRect/>
                          </a:stretch>
                        </pic:blipFill>
                        <pic:spPr bwMode="auto">
                          <a:xfrm>
                            <a:off x="0" y="0"/>
                            <a:ext cx="3366378" cy="5098776"/>
                          </a:xfrm>
                          <a:prstGeom prst="rect">
                            <a:avLst/>
                          </a:prstGeom>
                          <a:noFill/>
                          <a:ln w="9525">
                            <a:noFill/>
                            <a:miter lim="800000"/>
                            <a:headEnd/>
                            <a:tailEnd/>
                          </a:ln>
                        </pic:spPr>
                      </pic:pic>
                    </a:graphicData>
                  </a:graphic>
                </wp:inline>
              </w:drawing>
            </w:r>
          </w:p>
        </w:tc>
      </w:tr>
    </w:tbl>
    <w:p w:rsidR="0004163E" w:rsidRPr="0004163E" w:rsidRDefault="0004163E" w:rsidP="007C083D">
      <w:pPr>
        <w:pStyle w:val="Heading2"/>
      </w:pPr>
      <w:bookmarkStart w:id="29" w:name="_Toc531959389"/>
      <w:bookmarkStart w:id="30" w:name="_Toc532021966"/>
      <w:r w:rsidRPr="0004163E">
        <w:t>Recap of session</w:t>
      </w:r>
      <w:bookmarkEnd w:id="29"/>
      <w:bookmarkEnd w:id="30"/>
    </w:p>
    <w:p w:rsidR="00225325" w:rsidRDefault="00324E31" w:rsidP="00C7289B">
      <w:r>
        <w:t>The p</w:t>
      </w:r>
      <w:r w:rsidR="0004163E">
        <w:t xml:space="preserve">articipants are </w:t>
      </w:r>
      <w:r w:rsidR="0004163E" w:rsidRPr="00C7289B">
        <w:t>given th</w:t>
      </w:r>
      <w:r w:rsidRPr="00C7289B">
        <w:t xml:space="preserve">e opportunity to ask further questions and discuss what has been delivered in the session. </w:t>
      </w:r>
    </w:p>
    <w:p w:rsidR="00225325" w:rsidRDefault="00225325" w:rsidP="00225325">
      <w:pPr>
        <w:pStyle w:val="ListParagraph"/>
      </w:pPr>
      <w:r>
        <w:t>You, the trainer make sure that women and men share information together.</w:t>
      </w:r>
    </w:p>
    <w:p w:rsidR="00225325" w:rsidRDefault="00225325" w:rsidP="00225325">
      <w:pPr>
        <w:pStyle w:val="ListParagraph"/>
      </w:pPr>
      <w:r>
        <w:t>Listen carefully to people’s experiences – you are learning together.</w:t>
      </w:r>
    </w:p>
    <w:p w:rsidR="0004163E" w:rsidRPr="001E2D33" w:rsidRDefault="00324E31" w:rsidP="00225325">
      <w:pPr>
        <w:pStyle w:val="ListParagraph"/>
      </w:pPr>
      <w:r w:rsidRPr="00C7289B">
        <w:t>The facilit</w:t>
      </w:r>
      <w:r>
        <w:t xml:space="preserve">ator makes further clarifications and ends the session. </w:t>
      </w:r>
    </w:p>
    <w:p w:rsidR="00EC5330" w:rsidRPr="00CE0A0E" w:rsidRDefault="00EC5330" w:rsidP="00AC1FF1">
      <w:pPr>
        <w:pStyle w:val="Heading2"/>
      </w:pPr>
      <w:bookmarkStart w:id="31" w:name="_Toc529543722"/>
      <w:bookmarkStart w:id="32" w:name="_Toc531943978"/>
      <w:bookmarkStart w:id="33" w:name="_Toc531952453"/>
      <w:bookmarkStart w:id="34" w:name="_Toc531959390"/>
      <w:bookmarkStart w:id="35" w:name="_Toc532021967"/>
      <w:r w:rsidRPr="00CE0A0E">
        <w:t>Reference Handouts</w:t>
      </w:r>
      <w:bookmarkEnd w:id="31"/>
      <w:bookmarkEnd w:id="32"/>
      <w:bookmarkEnd w:id="33"/>
      <w:bookmarkEnd w:id="34"/>
      <w:bookmarkEnd w:id="35"/>
    </w:p>
    <w:p w:rsidR="00EC5330" w:rsidRPr="00544B00" w:rsidRDefault="00775165" w:rsidP="00C6235E">
      <w:pPr>
        <w:pStyle w:val="ListParagraph"/>
        <w:spacing w:line="480" w:lineRule="auto"/>
        <w:rPr>
          <w:b/>
        </w:rPr>
      </w:pPr>
      <w:r w:rsidRPr="00CE0A0E">
        <w:t xml:space="preserve"> </w:t>
      </w:r>
      <w:r w:rsidR="00EC5330" w:rsidRPr="00CE0A0E">
        <w:t>LAL 003(E).Yam Mini-set Information</w:t>
      </w:r>
    </w:p>
    <w:p w:rsidR="00C7289B" w:rsidRDefault="00C7289B" w:rsidP="0056520F">
      <w:pPr>
        <w:pStyle w:val="Heading1"/>
        <w:sectPr w:rsidR="00C7289B" w:rsidSect="00C34C02">
          <w:headerReference w:type="default" r:id="rId36"/>
          <w:pgSz w:w="12240" w:h="15840"/>
          <w:pgMar w:top="1440" w:right="1440" w:bottom="1440" w:left="1440" w:header="720" w:footer="720" w:gutter="0"/>
          <w:cols w:space="720"/>
          <w:docGrid w:linePitch="360"/>
        </w:sectPr>
      </w:pPr>
      <w:bookmarkStart w:id="36" w:name="_Toc529543723"/>
      <w:bookmarkStart w:id="37" w:name="_Toc531943979"/>
    </w:p>
    <w:p w:rsidR="00337F05" w:rsidRDefault="00AD6A93" w:rsidP="0056520F">
      <w:pPr>
        <w:pStyle w:val="Heading1"/>
      </w:pPr>
      <w:bookmarkStart w:id="38" w:name="_Toc531952454"/>
      <w:bookmarkStart w:id="39" w:name="_Toc531959391"/>
      <w:bookmarkStart w:id="40" w:name="_Toc532021968"/>
      <w:r w:rsidRPr="00AD6A93">
        <w:lastRenderedPageBreak/>
        <w:t>Session 3</w:t>
      </w:r>
      <w:r w:rsidR="0056520F">
        <w:t>:</w:t>
      </w:r>
      <w:r w:rsidRPr="00AD6A93">
        <w:t xml:space="preserve"> Taro </w:t>
      </w:r>
      <w:r w:rsidR="00523B74">
        <w:t>propagation</w:t>
      </w:r>
      <w:r w:rsidRPr="00AD6A93">
        <w:t xml:space="preserve"> and field planting</w:t>
      </w:r>
      <w:bookmarkEnd w:id="36"/>
      <w:bookmarkEnd w:id="37"/>
      <w:bookmarkEnd w:id="38"/>
      <w:bookmarkEnd w:id="39"/>
      <w:bookmarkEnd w:id="40"/>
    </w:p>
    <w:p w:rsidR="00337F05" w:rsidRDefault="00337F05"/>
    <w:p w:rsidR="00337F05" w:rsidRDefault="00337F05"/>
    <w:p w:rsidR="00337F05" w:rsidRDefault="00234F6C">
      <w:pPr>
        <w:jc w:val="center"/>
      </w:pPr>
      <w:r>
        <w:rPr>
          <w:noProof/>
          <w:lang w:eastAsia="en-AU"/>
        </w:rPr>
        <w:drawing>
          <wp:inline distT="0" distB="0" distL="0" distR="0">
            <wp:extent cx="2581275" cy="349567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1029" name="Picture 5"/>
                    <pic:cNvPicPr>
                      <a:picLocks noChangeAspect="1" noChangeArrowheads="1"/>
                    </pic:cNvPicPr>
                  </pic:nvPicPr>
                  <pic:blipFill>
                    <a:blip r:embed="rId37" cstate="print"/>
                    <a:srcRect l="50586" t="22917" r="27745" b="30208"/>
                    <a:stretch>
                      <a:fillRect/>
                    </a:stretch>
                  </pic:blipFill>
                  <pic:spPr bwMode="auto">
                    <a:xfrm>
                      <a:off x="0" y="0"/>
                      <a:ext cx="2585594" cy="3501524"/>
                    </a:xfrm>
                    <a:prstGeom prst="rect">
                      <a:avLst/>
                    </a:prstGeom>
                    <a:noFill/>
                    <a:ln w="9525">
                      <a:noFill/>
                      <a:miter lim="800000"/>
                      <a:headEnd/>
                      <a:tailEnd/>
                    </a:ln>
                    <a:effectLst/>
                  </pic:spPr>
                </pic:pic>
              </a:graphicData>
            </a:graphic>
          </wp:inline>
        </w:drawing>
      </w:r>
    </w:p>
    <w:p w:rsidR="00A85FC6" w:rsidRPr="00324E31" w:rsidRDefault="00D71979" w:rsidP="00C6235E">
      <w:pPr>
        <w:spacing w:line="480" w:lineRule="auto"/>
      </w:pPr>
      <w:r w:rsidRPr="00324E31">
        <w:t>Taro is an important staple in the wet-lowland areas of Papua New Guinea. The crop is cultivated veget</w:t>
      </w:r>
      <w:r w:rsidR="002D4B89" w:rsidRPr="00324E31">
        <w:t>at</w:t>
      </w:r>
      <w:r w:rsidRPr="00324E31">
        <w:t>ively using</w:t>
      </w:r>
      <w:r w:rsidR="002D4B89" w:rsidRPr="00324E31">
        <w:t xml:space="preserve"> head corms</w:t>
      </w:r>
      <w:r w:rsidR="00D9675D" w:rsidRPr="00324E31">
        <w:t>,</w:t>
      </w:r>
      <w:r w:rsidR="002D4B89" w:rsidRPr="00324E31">
        <w:t xml:space="preserve"> suckers</w:t>
      </w:r>
      <w:r w:rsidR="00D9675D" w:rsidRPr="00324E31">
        <w:t xml:space="preserve">, </w:t>
      </w:r>
      <w:r w:rsidR="002D4B89" w:rsidRPr="00324E31">
        <w:t xml:space="preserve">stolons. Taro can be </w:t>
      </w:r>
      <w:r w:rsidR="00886F57" w:rsidRPr="00324E31">
        <w:t>fast-</w:t>
      </w:r>
      <w:r w:rsidR="002D4B89" w:rsidRPr="00324E31">
        <w:t>propagated on the field using mini</w:t>
      </w:r>
      <w:r w:rsidR="00324E31" w:rsidRPr="00324E31">
        <w:t>-</w:t>
      </w:r>
      <w:r w:rsidR="002D4B89" w:rsidRPr="00324E31">
        <w:t xml:space="preserve">set technique. </w:t>
      </w:r>
      <w:r w:rsidR="004D2FAC" w:rsidRPr="00324E31">
        <w:t>Taro mini-setts are cut pieces of taro corm, or the underground part of taro that has buds or eyes.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A85FC6" w:rsidTr="003129E6">
        <w:tc>
          <w:tcPr>
            <w:tcW w:w="1804" w:type="dxa"/>
            <w:vAlign w:val="center"/>
          </w:tcPr>
          <w:p w:rsidR="00A85FC6" w:rsidRDefault="00A85FC6" w:rsidP="003129E6">
            <w:pPr>
              <w:jc w:val="center"/>
              <w:rPr>
                <w:color w:val="993300"/>
                <w:sz w:val="104"/>
                <w:szCs w:val="104"/>
                <w:lang w:val="en-NZ"/>
              </w:rPr>
            </w:pPr>
            <w:r w:rsidRPr="003853A7">
              <w:rPr>
                <w:noProof/>
                <w:lang w:eastAsia="en-AU"/>
              </w:rPr>
              <w:drawing>
                <wp:inline distT="0" distB="0" distL="0" distR="0">
                  <wp:extent cx="712800" cy="1311137"/>
                  <wp:effectExtent l="0" t="0" r="0" b="3810"/>
                  <wp:docPr id="19"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729880" cy="1342554"/>
                          </a:xfrm>
                          <a:prstGeom prst="rect">
                            <a:avLst/>
                          </a:prstGeom>
                        </pic:spPr>
                      </pic:pic>
                    </a:graphicData>
                  </a:graphic>
                </wp:inline>
              </w:drawing>
            </w:r>
          </w:p>
        </w:tc>
        <w:tc>
          <w:tcPr>
            <w:tcW w:w="7689" w:type="dxa"/>
          </w:tcPr>
          <w:p w:rsidR="00A85FC6" w:rsidRPr="00505466" w:rsidRDefault="00A85FC6" w:rsidP="003129E6">
            <w:pPr>
              <w:pStyle w:val="Heading3"/>
            </w:pPr>
            <w:r>
              <w:t xml:space="preserve">Farmers will </w:t>
            </w:r>
            <w:r>
              <w:sym w:font="Wingdings" w:char="F0E0"/>
            </w:r>
          </w:p>
          <w:p w:rsidR="00225325" w:rsidRDefault="00225325" w:rsidP="00C7289B">
            <w:pPr>
              <w:pStyle w:val="ListParagraph"/>
              <w:spacing w:line="480" w:lineRule="auto"/>
            </w:pPr>
            <w:r>
              <w:t>B</w:t>
            </w:r>
            <w:r w:rsidR="00A85FC6" w:rsidRPr="00CE0A0E">
              <w:t>e able to</w:t>
            </w:r>
            <w:r>
              <w:t xml:space="preserve"> prepare, </w:t>
            </w:r>
          </w:p>
          <w:p w:rsidR="00A85FC6" w:rsidRPr="00DC4196" w:rsidRDefault="00225325" w:rsidP="00C7289B">
            <w:pPr>
              <w:pStyle w:val="ListParagraph"/>
              <w:spacing w:line="480" w:lineRule="auto"/>
            </w:pPr>
            <w:r>
              <w:t>s</w:t>
            </w:r>
            <w:r w:rsidR="00A85FC6">
              <w:t>prout and field plant a taro mini-set.</w:t>
            </w:r>
          </w:p>
        </w:tc>
      </w:tr>
    </w:tbl>
    <w:p w:rsidR="004D2FAC" w:rsidRPr="00324E31" w:rsidRDefault="004D2FAC" w:rsidP="002E2AB3">
      <w:pPr>
        <w:autoSpaceDE w:val="0"/>
        <w:autoSpaceDN w:val="0"/>
        <w:adjustRightInd w:val="0"/>
        <w:spacing w:after="0" w:line="360" w:lineRule="auto"/>
        <w:rPr>
          <w:rFonts w:ascii="Times New Roman" w:hAnsi="Times New Roman"/>
          <w:sz w:val="24"/>
        </w:rPr>
      </w:pPr>
    </w:p>
    <w:p w:rsidR="00A25FD9" w:rsidRPr="00CE0A0E" w:rsidRDefault="00A25FD9" w:rsidP="00AC1FF1">
      <w:pPr>
        <w:pStyle w:val="Heading2"/>
      </w:pPr>
      <w:bookmarkStart w:id="41" w:name="_Toc531943980"/>
      <w:bookmarkStart w:id="42" w:name="_Toc531952455"/>
      <w:bookmarkStart w:id="43" w:name="_Toc531959392"/>
      <w:bookmarkStart w:id="44" w:name="_Toc532021969"/>
      <w:r w:rsidRPr="00CE0A0E">
        <w:lastRenderedPageBreak/>
        <w:t>Materials and methods</w:t>
      </w:r>
      <w:bookmarkEnd w:id="41"/>
      <w:bookmarkEnd w:id="42"/>
      <w:bookmarkEnd w:id="43"/>
      <w:bookmarkEnd w:id="44"/>
    </w:p>
    <w:p w:rsidR="00A25FD9" w:rsidRPr="00CE0A0E" w:rsidRDefault="00A25FD9" w:rsidP="00C7289B">
      <w:pPr>
        <w:rPr>
          <w:b/>
        </w:rPr>
      </w:pPr>
      <w:r w:rsidRPr="00CE0A0E">
        <w:rPr>
          <w:b/>
        </w:rPr>
        <w:t xml:space="preserve">Target Participants: </w:t>
      </w:r>
      <w:r w:rsidR="00324E31">
        <w:t xml:space="preserve">Farmers, rural development officers, </w:t>
      </w:r>
      <w:r w:rsidR="00324E31" w:rsidRPr="00CE0A0E">
        <w:t xml:space="preserve">extension service providers, school students, </w:t>
      </w:r>
      <w:r w:rsidR="005725F8" w:rsidRPr="00CE0A0E">
        <w:t>and community</w:t>
      </w:r>
      <w:r w:rsidR="00324E31">
        <w:t xml:space="preserve">/Faith-based </w:t>
      </w:r>
      <w:r w:rsidR="00324E31" w:rsidRPr="00CE0A0E">
        <w:t>organizations/institutions</w:t>
      </w:r>
    </w:p>
    <w:p w:rsidR="00A25FD9" w:rsidRPr="00CE0A0E" w:rsidRDefault="00A25FD9" w:rsidP="00C6235E">
      <w:pPr>
        <w:spacing w:line="480" w:lineRule="auto"/>
      </w:pPr>
      <w:r w:rsidRPr="00CE0A0E">
        <w:rPr>
          <w:b/>
        </w:rPr>
        <w:t>Suggested Number of Participants:</w:t>
      </w:r>
      <w:r w:rsidRPr="00CE0A0E">
        <w:t xml:space="preserve"> A maximum of 30 persons</w:t>
      </w:r>
    </w:p>
    <w:p w:rsidR="00A25FD9" w:rsidRDefault="00A25FD9" w:rsidP="00C6235E">
      <w:pPr>
        <w:spacing w:line="480" w:lineRule="auto"/>
        <w:rPr>
          <w:rFonts w:ascii="Times New Roman" w:hAnsi="Times New Roman"/>
          <w:sz w:val="24"/>
        </w:rPr>
      </w:pPr>
      <w:r w:rsidRPr="00CE0A0E">
        <w:rPr>
          <w:rFonts w:ascii="Times New Roman" w:hAnsi="Times New Roman"/>
          <w:b/>
          <w:sz w:val="24"/>
        </w:rPr>
        <w:t xml:space="preserve">Duration: </w:t>
      </w:r>
      <w:r w:rsidRPr="00CE0A0E">
        <w:rPr>
          <w:rFonts w:ascii="Times New Roman" w:hAnsi="Times New Roman"/>
          <w:sz w:val="24"/>
        </w:rPr>
        <w:t>15 minutes.</w:t>
      </w:r>
    </w:p>
    <w:tbl>
      <w:tblPr>
        <w:tblStyle w:val="TableGrid"/>
        <w:tblW w:w="9493" w:type="dxa"/>
        <w:tblLayout w:type="fixed"/>
        <w:tblLook w:val="04A0" w:firstRow="1" w:lastRow="0" w:firstColumn="1" w:lastColumn="0" w:noHBand="0" w:noVBand="1"/>
      </w:tblPr>
      <w:tblGrid>
        <w:gridCol w:w="1413"/>
        <w:gridCol w:w="8080"/>
      </w:tblGrid>
      <w:tr w:rsidR="003129E6" w:rsidTr="00F624AA">
        <w:tc>
          <w:tcPr>
            <w:tcW w:w="1413" w:type="dxa"/>
          </w:tcPr>
          <w:p w:rsidR="003129E6" w:rsidRPr="00505466" w:rsidRDefault="003129E6" w:rsidP="003129E6">
            <w:pPr>
              <w:jc w:val="center"/>
              <w:rPr>
                <w:b/>
                <w:bCs/>
                <w:color w:val="993300"/>
                <w:szCs w:val="104"/>
                <w:lang w:val="en-NZ"/>
              </w:rPr>
            </w:pPr>
            <w:r w:rsidRPr="00505466">
              <w:rPr>
                <w:noProof/>
                <w:lang w:eastAsia="en-AU"/>
              </w:rPr>
              <w:drawing>
                <wp:inline distT="0" distB="0" distL="0" distR="0">
                  <wp:extent cx="755276" cy="800405"/>
                  <wp:effectExtent l="0" t="0" r="6985" b="0"/>
                  <wp:docPr id="3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811799" cy="860306"/>
                          </a:xfrm>
                          <a:prstGeom prst="rect">
                            <a:avLst/>
                          </a:prstGeom>
                        </pic:spPr>
                      </pic:pic>
                    </a:graphicData>
                  </a:graphic>
                </wp:inline>
              </w:drawing>
            </w:r>
          </w:p>
        </w:tc>
        <w:tc>
          <w:tcPr>
            <w:tcW w:w="8080" w:type="dxa"/>
          </w:tcPr>
          <w:p w:rsidR="003129E6" w:rsidRPr="0014713D" w:rsidRDefault="003129E6" w:rsidP="003129E6">
            <w:pPr>
              <w:pStyle w:val="Heading3"/>
              <w:outlineLvl w:val="2"/>
            </w:pPr>
            <w:r>
              <w:t>Materials required</w:t>
            </w:r>
          </w:p>
          <w:p w:rsidR="00700546" w:rsidRDefault="00700546" w:rsidP="00C7289B">
            <w:pPr>
              <w:pStyle w:val="ListParagraph"/>
            </w:pPr>
            <w:r>
              <w:t>T</w:t>
            </w:r>
            <w:r w:rsidRPr="00700546">
              <w:t xml:space="preserve">aro corm (mature), wood ash, kitchen knife, spade, sawdust (or cutgrass), polythene sheet (optional), </w:t>
            </w:r>
          </w:p>
          <w:p w:rsidR="003129E6" w:rsidRDefault="00700546" w:rsidP="00C7289B">
            <w:pPr>
              <w:pStyle w:val="ListParagraph"/>
            </w:pPr>
            <w:r>
              <w:t>W</w:t>
            </w:r>
            <w:r w:rsidRPr="00700546">
              <w:t>atering can, dry shed, loam soil (or soil mixture of topsoil, sand and manure), handouts.</w:t>
            </w:r>
          </w:p>
        </w:tc>
      </w:tr>
      <w:tr w:rsidR="003129E6" w:rsidTr="00F624AA">
        <w:tc>
          <w:tcPr>
            <w:tcW w:w="1413" w:type="dxa"/>
          </w:tcPr>
          <w:p w:rsidR="003129E6" w:rsidRDefault="003129E6" w:rsidP="003129E6">
            <w:pPr>
              <w:rPr>
                <w:lang w:val="en-NZ"/>
              </w:rPr>
            </w:pPr>
            <w:r>
              <w:rPr>
                <w:noProof/>
                <w:lang w:eastAsia="en-AU"/>
              </w:rPr>
              <w:drawing>
                <wp:inline distT="0" distB="0" distL="0" distR="0">
                  <wp:extent cx="847323" cy="804786"/>
                  <wp:effectExtent l="0" t="0" r="0" b="0"/>
                  <wp:docPr id="4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8080" w:type="dxa"/>
          </w:tcPr>
          <w:p w:rsidR="003129E6" w:rsidRPr="00505466" w:rsidRDefault="003129E6" w:rsidP="003129E6">
            <w:pPr>
              <w:pStyle w:val="Heading3"/>
              <w:outlineLvl w:val="2"/>
            </w:pPr>
            <w:r>
              <w:t>Working together</w:t>
            </w:r>
          </w:p>
          <w:p w:rsidR="000410C1" w:rsidRDefault="000410C1" w:rsidP="00C7289B">
            <w:pPr>
              <w:pStyle w:val="ListParagraph"/>
            </w:pPr>
            <w:r w:rsidRPr="00CE0A0E">
              <w:t>Write on the white board/flip chart or simply say the title “How to do a taro minisett”.</w:t>
            </w:r>
          </w:p>
          <w:p w:rsidR="00A16467" w:rsidRDefault="000410C1" w:rsidP="00C7289B">
            <w:pPr>
              <w:pStyle w:val="ListParagraph"/>
            </w:pPr>
            <w:r w:rsidRPr="00CE0A0E">
              <w:t xml:space="preserve"> Discuss how taros are normally propagated</w:t>
            </w:r>
          </w:p>
          <w:p w:rsidR="00A16467" w:rsidRDefault="000410C1" w:rsidP="00C7289B">
            <w:pPr>
              <w:pStyle w:val="ListParagraph"/>
            </w:pPr>
            <w:r w:rsidRPr="00CE0A0E">
              <w:t xml:space="preserve"> Explain what taro mini</w:t>
            </w:r>
            <w:r>
              <w:t>-</w:t>
            </w:r>
            <w:r w:rsidRPr="00CE0A0E">
              <w:t>set is, and its usefulness</w:t>
            </w:r>
          </w:p>
          <w:p w:rsidR="00A16467" w:rsidRDefault="000410C1" w:rsidP="00C7289B">
            <w:pPr>
              <w:pStyle w:val="ListParagraph"/>
            </w:pPr>
            <w:r w:rsidRPr="00CE0A0E">
              <w:t xml:space="preserve"> Demonstrate how to prepare a taro mini</w:t>
            </w:r>
            <w:r>
              <w:t>-</w:t>
            </w:r>
            <w:r w:rsidRPr="00CE0A0E">
              <w:t>set</w:t>
            </w:r>
          </w:p>
          <w:p w:rsidR="000410C1" w:rsidRDefault="000410C1" w:rsidP="00C7289B">
            <w:pPr>
              <w:pStyle w:val="ListParagraph"/>
            </w:pPr>
            <w:r w:rsidRPr="00CE0A0E">
              <w:t xml:space="preserve"> Demonstrate how to sprout a taro mini</w:t>
            </w:r>
            <w:r>
              <w:t>-</w:t>
            </w:r>
            <w:r w:rsidRPr="00CE0A0E">
              <w:t>set in a nursery bed, a wooden box and polybags</w:t>
            </w:r>
          </w:p>
          <w:p w:rsidR="00A16467" w:rsidRDefault="000410C1" w:rsidP="007C083D">
            <w:pPr>
              <w:pStyle w:val="ListParagraph"/>
            </w:pPr>
            <w:r w:rsidRPr="00CE0A0E">
              <w:t>Demonstrate how to field plant a sprouted taro mini</w:t>
            </w:r>
            <w:r>
              <w:t>-</w:t>
            </w:r>
            <w:r w:rsidRPr="00CE0A0E">
              <w:t>set</w:t>
            </w:r>
          </w:p>
          <w:p w:rsidR="003129E6" w:rsidRPr="00CB55ED" w:rsidRDefault="000410C1" w:rsidP="00C7289B">
            <w:pPr>
              <w:pStyle w:val="ListParagraph"/>
            </w:pPr>
            <w:r w:rsidRPr="00CE0A0E">
              <w:t>Let the participants raise questions and queries, clarify, and conclude the session.</w:t>
            </w:r>
          </w:p>
        </w:tc>
      </w:tr>
    </w:tbl>
    <w:p w:rsidR="00710BE0" w:rsidRDefault="00710BE0"/>
    <w:p w:rsidR="00710BE0" w:rsidRDefault="00710BE0">
      <w:pPr>
        <w:spacing w:before="0" w:after="200" w:line="276" w:lineRule="auto"/>
        <w:jc w:val="left"/>
      </w:pPr>
      <w:r>
        <w:br w:type="page"/>
      </w:r>
    </w:p>
    <w:p w:rsidR="00710BE0" w:rsidRDefault="00710BE0" w:rsidP="00710BE0">
      <w:pPr>
        <w:pStyle w:val="Heading2"/>
      </w:pPr>
      <w:bookmarkStart w:id="45" w:name="_Toc532021970"/>
      <w:r>
        <w:lastRenderedPageBreak/>
        <w:t>Photos showing taro mini-sett preparation</w:t>
      </w:r>
      <w:bookmarkEnd w:id="45"/>
    </w:p>
    <w:tbl>
      <w:tblPr>
        <w:tblStyle w:val="TableGrid"/>
        <w:tblW w:w="0" w:type="auto"/>
        <w:tblLook w:val="04A0" w:firstRow="1" w:lastRow="0" w:firstColumn="1" w:lastColumn="0" w:noHBand="0" w:noVBand="1"/>
      </w:tblPr>
      <w:tblGrid>
        <w:gridCol w:w="4675"/>
        <w:gridCol w:w="4675"/>
      </w:tblGrid>
      <w:tr w:rsidR="00710BE0" w:rsidTr="00710BE0">
        <w:tc>
          <w:tcPr>
            <w:tcW w:w="4675" w:type="dxa"/>
            <w:vAlign w:val="center"/>
          </w:tcPr>
          <w:p w:rsidR="00710BE0" w:rsidRDefault="00710BE0" w:rsidP="00710BE0">
            <w:pPr>
              <w:autoSpaceDE w:val="0"/>
              <w:autoSpaceDN w:val="0"/>
              <w:adjustRightInd w:val="0"/>
              <w:spacing w:after="0" w:line="360" w:lineRule="auto"/>
              <w:jc w:val="center"/>
              <w:rPr>
                <w:rFonts w:ascii="Times New Roman" w:hAnsi="Times New Roman"/>
                <w:b/>
                <w:bCs/>
                <w:color w:val="000000"/>
                <w:sz w:val="24"/>
              </w:rPr>
            </w:pPr>
            <w:r>
              <w:rPr>
                <w:noProof/>
              </w:rPr>
              <w:drawing>
                <wp:inline distT="0" distB="0" distL="0" distR="0" wp14:anchorId="55DE8295" wp14:editId="54447ED2">
                  <wp:extent cx="2120346" cy="3010148"/>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115" r="21441"/>
                          <a:stretch/>
                        </pic:blipFill>
                        <pic:spPr bwMode="auto">
                          <a:xfrm>
                            <a:off x="0" y="0"/>
                            <a:ext cx="2131827" cy="3026447"/>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vAlign w:val="center"/>
          </w:tcPr>
          <w:p w:rsidR="00710BE0" w:rsidRDefault="00710BE0" w:rsidP="00710BE0">
            <w:pPr>
              <w:autoSpaceDE w:val="0"/>
              <w:autoSpaceDN w:val="0"/>
              <w:adjustRightInd w:val="0"/>
              <w:spacing w:after="0" w:line="360" w:lineRule="auto"/>
              <w:jc w:val="center"/>
              <w:rPr>
                <w:rFonts w:ascii="Times New Roman" w:hAnsi="Times New Roman"/>
                <w:b/>
                <w:bCs/>
                <w:color w:val="000000"/>
                <w:sz w:val="24"/>
              </w:rPr>
            </w:pPr>
            <w:r>
              <w:rPr>
                <w:noProof/>
              </w:rPr>
              <w:drawing>
                <wp:inline distT="0" distB="0" distL="0" distR="0" wp14:anchorId="0633507F" wp14:editId="79A3CB29">
                  <wp:extent cx="2786981" cy="2348906"/>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b="9773"/>
                          <a:stretch/>
                        </pic:blipFill>
                        <pic:spPr bwMode="auto">
                          <a:xfrm>
                            <a:off x="0" y="0"/>
                            <a:ext cx="2814682" cy="2372253"/>
                          </a:xfrm>
                          <a:prstGeom prst="rect">
                            <a:avLst/>
                          </a:prstGeom>
                          <a:ln>
                            <a:noFill/>
                          </a:ln>
                          <a:extLst>
                            <a:ext uri="{53640926-AAD7-44D8-BBD7-CCE9431645EC}">
                              <a14:shadowObscured xmlns:a14="http://schemas.microsoft.com/office/drawing/2010/main"/>
                            </a:ext>
                          </a:extLst>
                        </pic:spPr>
                      </pic:pic>
                    </a:graphicData>
                  </a:graphic>
                </wp:inline>
              </w:drawing>
            </w:r>
          </w:p>
        </w:tc>
      </w:tr>
      <w:tr w:rsidR="00710BE0" w:rsidTr="00710BE0">
        <w:tc>
          <w:tcPr>
            <w:tcW w:w="4675" w:type="dxa"/>
            <w:vAlign w:val="center"/>
          </w:tcPr>
          <w:p w:rsidR="00710BE0" w:rsidRDefault="00710BE0" w:rsidP="00710BE0">
            <w:pPr>
              <w:autoSpaceDE w:val="0"/>
              <w:autoSpaceDN w:val="0"/>
              <w:adjustRightInd w:val="0"/>
              <w:spacing w:after="0" w:line="360" w:lineRule="auto"/>
              <w:jc w:val="center"/>
              <w:rPr>
                <w:noProof/>
              </w:rPr>
            </w:pPr>
            <w:r>
              <w:rPr>
                <w:noProof/>
                <w:sz w:val="24"/>
                <w:szCs w:val="24"/>
              </w:rPr>
              <w:drawing>
                <wp:inline distT="0" distB="0" distL="0" distR="0" wp14:anchorId="3890573B" wp14:editId="146F3965">
                  <wp:extent cx="2819697" cy="2739453"/>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taro minisett.png"/>
                          <pic:cNvPicPr/>
                        </pic:nvPicPr>
                        <pic:blipFill rotWithShape="1">
                          <a:blip r:embed="rId40">
                            <a:extLst>
                              <a:ext uri="{28A0092B-C50C-407E-A947-70E740481C1C}">
                                <a14:useLocalDpi xmlns:a14="http://schemas.microsoft.com/office/drawing/2010/main" val="0"/>
                              </a:ext>
                            </a:extLst>
                          </a:blip>
                          <a:srcRect l="16717" t="41429" r="19505"/>
                          <a:stretch/>
                        </pic:blipFill>
                        <pic:spPr bwMode="auto">
                          <a:xfrm>
                            <a:off x="0" y="0"/>
                            <a:ext cx="2876827" cy="2794957"/>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vAlign w:val="center"/>
          </w:tcPr>
          <w:p w:rsidR="00710BE0" w:rsidRDefault="00710BE0" w:rsidP="00710BE0">
            <w:pPr>
              <w:autoSpaceDE w:val="0"/>
              <w:autoSpaceDN w:val="0"/>
              <w:adjustRightInd w:val="0"/>
              <w:spacing w:after="0" w:line="360" w:lineRule="auto"/>
              <w:jc w:val="center"/>
              <w:rPr>
                <w:noProof/>
              </w:rPr>
            </w:pPr>
            <w:r>
              <w:rPr>
                <w:noProof/>
              </w:rPr>
              <w:drawing>
                <wp:inline distT="0" distB="0" distL="0" distR="0" wp14:anchorId="1C4D7FFC" wp14:editId="6433B7D8">
                  <wp:extent cx="2140541" cy="27087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154096" cy="2725861"/>
                          </a:xfrm>
                          <a:prstGeom prst="rect">
                            <a:avLst/>
                          </a:prstGeom>
                        </pic:spPr>
                      </pic:pic>
                    </a:graphicData>
                  </a:graphic>
                </wp:inline>
              </w:drawing>
            </w:r>
          </w:p>
        </w:tc>
      </w:tr>
    </w:tbl>
    <w:p w:rsidR="00710BE0" w:rsidRDefault="00710BE0" w:rsidP="002E2AB3">
      <w:pPr>
        <w:autoSpaceDE w:val="0"/>
        <w:autoSpaceDN w:val="0"/>
        <w:adjustRightInd w:val="0"/>
        <w:spacing w:after="0" w:line="360" w:lineRule="auto"/>
        <w:rPr>
          <w:rFonts w:ascii="Times New Roman" w:hAnsi="Times New Roman"/>
          <w:b/>
          <w:bCs/>
          <w:color w:val="000000"/>
          <w:sz w:val="24"/>
        </w:rPr>
      </w:pPr>
    </w:p>
    <w:p w:rsidR="00710BE0" w:rsidRDefault="00710BE0">
      <w:pPr>
        <w:spacing w:before="0" w:after="200" w:line="276" w:lineRule="auto"/>
        <w:jc w:val="left"/>
        <w:rPr>
          <w:rFonts w:ascii="Times New Roman" w:hAnsi="Times New Roman"/>
          <w:b/>
          <w:bCs/>
          <w:color w:val="000000"/>
          <w:sz w:val="24"/>
        </w:rPr>
      </w:pPr>
      <w:r>
        <w:rPr>
          <w:rFonts w:ascii="Times New Roman" w:hAnsi="Times New Roman"/>
          <w:b/>
          <w:bCs/>
          <w:color w:val="000000"/>
          <w:sz w:val="24"/>
        </w:rPr>
        <w:br w:type="page"/>
      </w:r>
    </w:p>
    <w:p w:rsidR="00710BE0" w:rsidRDefault="00710BE0" w:rsidP="00710BE0">
      <w:pPr>
        <w:pStyle w:val="Heading2"/>
      </w:pPr>
      <w:bookmarkStart w:id="46" w:name="_Toc532021971"/>
      <w:r>
        <w:lastRenderedPageBreak/>
        <w:t>Detailed description of Taro mini-setts</w:t>
      </w:r>
      <w:bookmarkEnd w:id="46"/>
    </w:p>
    <w:tbl>
      <w:tblPr>
        <w:tblStyle w:val="TableGrid"/>
        <w:tblW w:w="0" w:type="auto"/>
        <w:tblLook w:val="04A0" w:firstRow="1" w:lastRow="0" w:firstColumn="1" w:lastColumn="0" w:noHBand="0" w:noVBand="1"/>
      </w:tblPr>
      <w:tblGrid>
        <w:gridCol w:w="5175"/>
        <w:gridCol w:w="4175"/>
      </w:tblGrid>
      <w:tr w:rsidR="00E57332" w:rsidTr="00710BE0">
        <w:tc>
          <w:tcPr>
            <w:tcW w:w="5175" w:type="dxa"/>
          </w:tcPr>
          <w:p w:rsidR="00E57332" w:rsidRDefault="00E57332" w:rsidP="00E57332">
            <w:pPr>
              <w:autoSpaceDE w:val="0"/>
              <w:autoSpaceDN w:val="0"/>
              <w:adjustRightInd w:val="0"/>
              <w:spacing w:line="360" w:lineRule="auto"/>
              <w:rPr>
                <w:rFonts w:ascii="Times New Roman" w:hAnsi="Times New Roman"/>
                <w:b/>
                <w:bCs/>
                <w:color w:val="000000"/>
                <w:sz w:val="24"/>
                <w:szCs w:val="24"/>
              </w:rPr>
            </w:pPr>
            <w:r w:rsidRPr="00F708B0">
              <w:rPr>
                <w:rFonts w:ascii="Times New Roman" w:hAnsi="Times New Roman"/>
                <w:b/>
                <w:bCs/>
                <w:noProof/>
                <w:color w:val="000000"/>
                <w:sz w:val="24"/>
                <w:lang w:eastAsia="en-AU"/>
              </w:rPr>
              <w:drawing>
                <wp:inline distT="0" distB="0" distL="0" distR="0">
                  <wp:extent cx="2121498" cy="3445136"/>
                  <wp:effectExtent l="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l="13360" t="22185" r="63650" b="14442"/>
                          <a:stretch>
                            <a:fillRect/>
                          </a:stretch>
                        </pic:blipFill>
                        <pic:spPr bwMode="auto">
                          <a:xfrm>
                            <a:off x="0" y="0"/>
                            <a:ext cx="2129694" cy="3458446"/>
                          </a:xfrm>
                          <a:prstGeom prst="rect">
                            <a:avLst/>
                          </a:prstGeom>
                          <a:noFill/>
                          <a:ln w="9525">
                            <a:noFill/>
                            <a:miter lim="800000"/>
                            <a:headEnd/>
                            <a:tailEnd/>
                          </a:ln>
                        </pic:spPr>
                      </pic:pic>
                    </a:graphicData>
                  </a:graphic>
                </wp:inline>
              </w:drawing>
            </w:r>
          </w:p>
        </w:tc>
        <w:tc>
          <w:tcPr>
            <w:tcW w:w="4175" w:type="dxa"/>
          </w:tcPr>
          <w:p w:rsidR="00E57332" w:rsidRPr="00F708B0" w:rsidRDefault="00E57332" w:rsidP="00E57332">
            <w:pPr>
              <w:autoSpaceDE w:val="0"/>
              <w:autoSpaceDN w:val="0"/>
              <w:adjustRightInd w:val="0"/>
              <w:spacing w:line="360" w:lineRule="auto"/>
              <w:rPr>
                <w:rFonts w:ascii="Times New Roman" w:hAnsi="Times New Roman"/>
                <w:b/>
                <w:bCs/>
                <w:color w:val="000000"/>
                <w:sz w:val="24"/>
                <w:szCs w:val="24"/>
              </w:rPr>
            </w:pPr>
            <w:r w:rsidRPr="00E57332">
              <w:rPr>
                <w:rFonts w:ascii="Times New Roman" w:hAnsi="Times New Roman"/>
                <w:b/>
                <w:bCs/>
                <w:noProof/>
                <w:color w:val="000000"/>
                <w:sz w:val="24"/>
                <w:lang w:eastAsia="en-AU"/>
              </w:rPr>
              <w:drawing>
                <wp:inline distT="0" distB="0" distL="0" distR="0">
                  <wp:extent cx="2141830" cy="3248025"/>
                  <wp:effectExtent l="0" t="0" r="0" b="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srcRect l="45323" t="24388" r="31210" b="14803"/>
                          <a:stretch>
                            <a:fillRect/>
                          </a:stretch>
                        </pic:blipFill>
                        <pic:spPr bwMode="auto">
                          <a:xfrm>
                            <a:off x="0" y="0"/>
                            <a:ext cx="2153945" cy="3266398"/>
                          </a:xfrm>
                          <a:prstGeom prst="rect">
                            <a:avLst/>
                          </a:prstGeom>
                          <a:noFill/>
                          <a:ln w="9525">
                            <a:noFill/>
                            <a:miter lim="800000"/>
                            <a:headEnd/>
                            <a:tailEnd/>
                          </a:ln>
                        </pic:spPr>
                      </pic:pic>
                    </a:graphicData>
                  </a:graphic>
                </wp:inline>
              </w:drawing>
            </w:r>
          </w:p>
        </w:tc>
      </w:tr>
      <w:tr w:rsidR="00E57332" w:rsidTr="00710BE0">
        <w:tc>
          <w:tcPr>
            <w:tcW w:w="5175" w:type="dxa"/>
          </w:tcPr>
          <w:p w:rsidR="00E57332" w:rsidRDefault="00E57332" w:rsidP="009F3434">
            <w:pPr>
              <w:autoSpaceDE w:val="0"/>
              <w:autoSpaceDN w:val="0"/>
              <w:adjustRightInd w:val="0"/>
              <w:spacing w:line="360" w:lineRule="auto"/>
              <w:jc w:val="center"/>
              <w:rPr>
                <w:rFonts w:ascii="Times New Roman" w:hAnsi="Times New Roman"/>
                <w:b/>
                <w:bCs/>
                <w:color w:val="000000"/>
                <w:sz w:val="24"/>
                <w:szCs w:val="24"/>
              </w:rPr>
            </w:pPr>
            <w:r>
              <w:rPr>
                <w:rFonts w:ascii="Times New Roman" w:hAnsi="Times New Roman"/>
                <w:b/>
                <w:bCs/>
                <w:noProof/>
                <w:color w:val="000000"/>
                <w:sz w:val="24"/>
                <w:lang w:eastAsia="en-AU"/>
              </w:rPr>
              <w:drawing>
                <wp:inline distT="0" distB="0" distL="0" distR="0">
                  <wp:extent cx="1972618" cy="3404235"/>
                  <wp:effectExtent l="0" t="0" r="8890" b="5715"/>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srcRect l="14133" t="22697" r="63996" b="12667"/>
                          <a:stretch>
                            <a:fillRect/>
                          </a:stretch>
                        </pic:blipFill>
                        <pic:spPr bwMode="auto">
                          <a:xfrm>
                            <a:off x="0" y="0"/>
                            <a:ext cx="1971031" cy="3401496"/>
                          </a:xfrm>
                          <a:prstGeom prst="rect">
                            <a:avLst/>
                          </a:prstGeom>
                          <a:noFill/>
                          <a:ln w="9525">
                            <a:noFill/>
                            <a:miter lim="800000"/>
                            <a:headEnd/>
                            <a:tailEnd/>
                          </a:ln>
                        </pic:spPr>
                      </pic:pic>
                    </a:graphicData>
                  </a:graphic>
                </wp:inline>
              </w:drawing>
            </w:r>
          </w:p>
        </w:tc>
        <w:tc>
          <w:tcPr>
            <w:tcW w:w="4175" w:type="dxa"/>
          </w:tcPr>
          <w:p w:rsidR="00E57332" w:rsidRDefault="008C2F4D" w:rsidP="009F3434">
            <w:pPr>
              <w:autoSpaceDE w:val="0"/>
              <w:autoSpaceDN w:val="0"/>
              <w:adjustRightInd w:val="0"/>
              <w:spacing w:line="360" w:lineRule="auto"/>
              <w:jc w:val="center"/>
              <w:rPr>
                <w:rFonts w:ascii="Times New Roman" w:hAnsi="Times New Roman"/>
                <w:b/>
                <w:bCs/>
                <w:noProof/>
                <w:color w:val="000000"/>
                <w:sz w:val="24"/>
                <w:szCs w:val="24"/>
              </w:rPr>
            </w:pPr>
            <w:r w:rsidRPr="008C2F4D">
              <w:rPr>
                <w:rFonts w:ascii="Times New Roman" w:hAnsi="Times New Roman"/>
                <w:b/>
                <w:bCs/>
                <w:noProof/>
                <w:color w:val="000000"/>
                <w:sz w:val="24"/>
                <w:lang w:eastAsia="en-AU"/>
              </w:rPr>
              <w:drawing>
                <wp:inline distT="0" distB="0" distL="0" distR="0">
                  <wp:extent cx="2238483" cy="3404681"/>
                  <wp:effectExtent l="0" t="0" r="0" b="5715"/>
                  <wp:docPr id="1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srcRect l="45513" t="23772" r="31454" b="16310"/>
                          <a:stretch>
                            <a:fillRect/>
                          </a:stretch>
                        </pic:blipFill>
                        <pic:spPr bwMode="auto">
                          <a:xfrm>
                            <a:off x="0" y="0"/>
                            <a:ext cx="2242308" cy="3410499"/>
                          </a:xfrm>
                          <a:prstGeom prst="rect">
                            <a:avLst/>
                          </a:prstGeom>
                          <a:noFill/>
                          <a:ln w="9525">
                            <a:noFill/>
                            <a:miter lim="800000"/>
                            <a:headEnd/>
                            <a:tailEnd/>
                          </a:ln>
                        </pic:spPr>
                      </pic:pic>
                    </a:graphicData>
                  </a:graphic>
                </wp:inline>
              </w:drawing>
            </w:r>
          </w:p>
        </w:tc>
      </w:tr>
      <w:tr w:rsidR="00225325" w:rsidTr="00710BE0">
        <w:tc>
          <w:tcPr>
            <w:tcW w:w="9350" w:type="dxa"/>
            <w:gridSpan w:val="2"/>
          </w:tcPr>
          <w:p w:rsidR="00225325" w:rsidRDefault="00225325" w:rsidP="009F3434">
            <w:pPr>
              <w:autoSpaceDE w:val="0"/>
              <w:autoSpaceDN w:val="0"/>
              <w:adjustRightInd w:val="0"/>
              <w:spacing w:line="360" w:lineRule="auto"/>
              <w:jc w:val="center"/>
              <w:rPr>
                <w:rFonts w:ascii="Times New Roman" w:hAnsi="Times New Roman"/>
                <w:b/>
                <w:bCs/>
                <w:noProof/>
                <w:color w:val="000000"/>
                <w:sz w:val="24"/>
                <w:szCs w:val="24"/>
              </w:rPr>
            </w:pPr>
            <w:r w:rsidRPr="007B5067">
              <w:rPr>
                <w:rFonts w:ascii="Times New Roman" w:hAnsi="Times New Roman"/>
                <w:b/>
                <w:bCs/>
                <w:noProof/>
                <w:color w:val="000000"/>
                <w:sz w:val="24"/>
                <w:lang w:eastAsia="en-AU"/>
              </w:rPr>
              <w:lastRenderedPageBreak/>
              <w:drawing>
                <wp:inline distT="0" distB="0" distL="0" distR="0" wp14:anchorId="266EE2AE" wp14:editId="06FAF05A">
                  <wp:extent cx="2256817" cy="1682882"/>
                  <wp:effectExtent l="0" t="0" r="0" b="0"/>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5" cstate="print"/>
                          <a:srcRect l="13360" t="23220" r="63650" b="47756"/>
                          <a:stretch>
                            <a:fillRect/>
                          </a:stretch>
                        </pic:blipFill>
                        <pic:spPr bwMode="auto">
                          <a:xfrm>
                            <a:off x="0" y="0"/>
                            <a:ext cx="2313675" cy="1725280"/>
                          </a:xfrm>
                          <a:prstGeom prst="rect">
                            <a:avLst/>
                          </a:prstGeom>
                          <a:noFill/>
                          <a:ln w="9525">
                            <a:noFill/>
                            <a:miter lim="800000"/>
                            <a:headEnd/>
                            <a:tailEnd/>
                          </a:ln>
                        </pic:spPr>
                      </pic:pic>
                    </a:graphicData>
                  </a:graphic>
                </wp:inline>
              </w:drawing>
            </w:r>
          </w:p>
        </w:tc>
      </w:tr>
    </w:tbl>
    <w:p w:rsidR="00F708B0" w:rsidRDefault="00F708B0" w:rsidP="00E57332">
      <w:pPr>
        <w:autoSpaceDE w:val="0"/>
        <w:autoSpaceDN w:val="0"/>
        <w:adjustRightInd w:val="0"/>
        <w:spacing w:after="0" w:line="360" w:lineRule="auto"/>
        <w:jc w:val="center"/>
        <w:rPr>
          <w:rFonts w:ascii="Times New Roman" w:hAnsi="Times New Roman"/>
          <w:b/>
          <w:bCs/>
          <w:color w:val="000000"/>
          <w:sz w:val="24"/>
        </w:rPr>
      </w:pPr>
    </w:p>
    <w:p w:rsidR="00BC1829" w:rsidRPr="00BC1829" w:rsidRDefault="00BC1829" w:rsidP="00AC1FF1">
      <w:pPr>
        <w:pStyle w:val="Heading2"/>
      </w:pPr>
      <w:bookmarkStart w:id="47" w:name="_Toc531943981"/>
      <w:bookmarkStart w:id="48" w:name="_Toc531952456"/>
      <w:bookmarkStart w:id="49" w:name="_Toc531959393"/>
      <w:bookmarkStart w:id="50" w:name="_Toc532021972"/>
      <w:r w:rsidRPr="00BC1829">
        <w:t>Recap of session</w:t>
      </w:r>
      <w:bookmarkEnd w:id="47"/>
      <w:bookmarkEnd w:id="48"/>
      <w:bookmarkEnd w:id="49"/>
      <w:bookmarkEnd w:id="50"/>
    </w:p>
    <w:p w:rsidR="00F708B0" w:rsidRPr="00CE0A0E" w:rsidRDefault="00BC1829" w:rsidP="00C7289B">
      <w:pPr>
        <w:rPr>
          <w:rFonts w:ascii="Times New Roman" w:hAnsi="Times New Roman"/>
          <w:b/>
          <w:bCs/>
          <w:color w:val="000000"/>
          <w:sz w:val="24"/>
        </w:rPr>
      </w:pPr>
      <w:r>
        <w:t>The participants are given the opportunity to ask further questions and discuss what has been delivered in the session. The facilitator makes further clarifications and ends the session.</w:t>
      </w:r>
    </w:p>
    <w:p w:rsidR="002F3EDB" w:rsidRPr="00CE0A0E" w:rsidRDefault="002F3EDB" w:rsidP="00AC1FF1">
      <w:pPr>
        <w:pStyle w:val="Heading2"/>
      </w:pPr>
      <w:bookmarkStart w:id="51" w:name="_Toc531943982"/>
      <w:bookmarkStart w:id="52" w:name="_Toc531952457"/>
      <w:bookmarkStart w:id="53" w:name="_Toc531959394"/>
      <w:bookmarkStart w:id="54" w:name="_Toc532021973"/>
      <w:r w:rsidRPr="00CE0A0E">
        <w:t>Reference Handout</w:t>
      </w:r>
      <w:bookmarkEnd w:id="51"/>
      <w:bookmarkEnd w:id="52"/>
      <w:bookmarkEnd w:id="53"/>
      <w:bookmarkEnd w:id="54"/>
    </w:p>
    <w:p w:rsidR="002D4B89" w:rsidRDefault="002F3EDB" w:rsidP="00C7289B">
      <w:pPr>
        <w:pStyle w:val="ListParagraph"/>
      </w:pPr>
      <w:r w:rsidRPr="002D4B89">
        <w:t>LAL 002(E). Taro Mini-set</w:t>
      </w:r>
      <w:r w:rsidR="00225325">
        <w:t>t</w:t>
      </w:r>
      <w:r w:rsidRPr="002D4B89">
        <w:t xml:space="preserve"> Information</w:t>
      </w:r>
    </w:p>
    <w:p w:rsidR="002D4B89" w:rsidRPr="002D4B89" w:rsidRDefault="002D4B89" w:rsidP="00C7289B">
      <w:pPr>
        <w:pStyle w:val="ListParagraph"/>
      </w:pPr>
      <w:r>
        <w:t xml:space="preserve">Bub026. </w:t>
      </w:r>
      <w:r w:rsidR="00F708B0">
        <w:t xml:space="preserve">NARI TOKTOK: </w:t>
      </w:r>
      <w:r>
        <w:t>Best Practice Note for Taro Farmers</w:t>
      </w:r>
    </w:p>
    <w:p w:rsidR="00C04A83" w:rsidRDefault="00C04A83" w:rsidP="00F5723E">
      <w:pPr>
        <w:pStyle w:val="ListParagraph"/>
        <w:spacing w:line="480" w:lineRule="auto"/>
        <w:sectPr w:rsidR="00C04A83" w:rsidSect="00C34C02">
          <w:headerReference w:type="default" r:id="rId46"/>
          <w:pgSz w:w="12240" w:h="15840"/>
          <w:pgMar w:top="1440" w:right="1440" w:bottom="1440" w:left="1440" w:header="720" w:footer="720" w:gutter="0"/>
          <w:cols w:space="720"/>
          <w:docGrid w:linePitch="360"/>
        </w:sectPr>
      </w:pPr>
      <w:bookmarkStart w:id="55" w:name="_Toc529543724"/>
      <w:bookmarkStart w:id="56" w:name="_GoBack"/>
      <w:bookmarkEnd w:id="56"/>
    </w:p>
    <w:p w:rsidR="00337F05" w:rsidRDefault="00AD6A93" w:rsidP="00F5723E">
      <w:pPr>
        <w:pStyle w:val="Heading1"/>
      </w:pPr>
      <w:r w:rsidRPr="00AD6A93">
        <w:lastRenderedPageBreak/>
        <w:t xml:space="preserve"> </w:t>
      </w:r>
      <w:bookmarkStart w:id="57" w:name="_Toc531943983"/>
      <w:bookmarkStart w:id="58" w:name="_Toc531952458"/>
      <w:bookmarkStart w:id="59" w:name="_Toc531959395"/>
      <w:bookmarkStart w:id="60" w:name="_Toc532021974"/>
      <w:r w:rsidRPr="00AD6A93">
        <w:t>Session 4: Banana bit and field planting</w:t>
      </w:r>
      <w:bookmarkEnd w:id="55"/>
      <w:bookmarkEnd w:id="57"/>
      <w:bookmarkEnd w:id="58"/>
      <w:bookmarkEnd w:id="59"/>
      <w:bookmarkEnd w:id="60"/>
    </w:p>
    <w:p w:rsidR="00217F63" w:rsidRDefault="00217F63" w:rsidP="002E2AB3">
      <w:pPr>
        <w:spacing w:line="360" w:lineRule="auto"/>
        <w:rPr>
          <w:rFonts w:ascii="Times New Roman" w:hAnsi="Times New Roman"/>
          <w:sz w:val="24"/>
        </w:rPr>
      </w:pPr>
    </w:p>
    <w:p w:rsidR="00337F05" w:rsidRDefault="00234F6C">
      <w:pPr>
        <w:spacing w:line="360" w:lineRule="auto"/>
        <w:jc w:val="center"/>
        <w:rPr>
          <w:rFonts w:ascii="Times New Roman" w:hAnsi="Times New Roman"/>
          <w:sz w:val="24"/>
        </w:rPr>
      </w:pPr>
      <w:r>
        <w:rPr>
          <w:rFonts w:ascii="Times New Roman" w:hAnsi="Times New Roman"/>
          <w:noProof/>
          <w:sz w:val="24"/>
          <w:lang w:eastAsia="en-AU"/>
        </w:rPr>
        <w:drawing>
          <wp:inline distT="0" distB="0" distL="0" distR="0">
            <wp:extent cx="5542673" cy="4668253"/>
            <wp:effectExtent l="19050" t="0" r="877" b="0"/>
            <wp:docPr id="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cstate="print"/>
                    <a:srcRect l="39754" t="32667" r="25211" b="16972"/>
                    <a:stretch>
                      <a:fillRect/>
                    </a:stretch>
                  </pic:blipFill>
                  <pic:spPr bwMode="auto">
                    <a:xfrm>
                      <a:off x="0" y="0"/>
                      <a:ext cx="5529159" cy="4656871"/>
                    </a:xfrm>
                    <a:prstGeom prst="rect">
                      <a:avLst/>
                    </a:prstGeom>
                    <a:noFill/>
                    <a:ln w="9525">
                      <a:noFill/>
                      <a:miter lim="800000"/>
                      <a:headEnd/>
                      <a:tailEnd/>
                    </a:ln>
                  </pic:spPr>
                </pic:pic>
              </a:graphicData>
            </a:graphic>
          </wp:inline>
        </w:drawing>
      </w:r>
    </w:p>
    <w:p w:rsidR="004D2FAC" w:rsidRPr="00C7289B" w:rsidRDefault="001668A0" w:rsidP="00C7289B">
      <w:r>
        <w:t xml:space="preserve">Banana is the second most important staple </w:t>
      </w:r>
      <w:r w:rsidRPr="00C7289B">
        <w:t xml:space="preserve">crop in PNG. Propagation is done by suckers. Bananas can be rapidly multiplied in the field using the banana bit techniques. </w:t>
      </w:r>
      <w:r w:rsidR="004D2FAC" w:rsidRPr="00C7289B">
        <w:t>Banana bits are pieces of corm, or the underground part that has roots and buds or eyes.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0E4B4C" w:rsidTr="00C04A83">
        <w:tc>
          <w:tcPr>
            <w:tcW w:w="1804" w:type="dxa"/>
            <w:vAlign w:val="center"/>
          </w:tcPr>
          <w:p w:rsidR="000E4B4C" w:rsidRPr="00C04A83" w:rsidRDefault="000E4B4C" w:rsidP="00C04A83">
            <w:pPr>
              <w:jc w:val="center"/>
              <w:rPr>
                <w:color w:val="993300"/>
                <w:szCs w:val="22"/>
                <w:lang w:val="en-NZ"/>
              </w:rPr>
            </w:pPr>
            <w:r w:rsidRPr="003853A7">
              <w:rPr>
                <w:noProof/>
                <w:lang w:eastAsia="en-AU"/>
              </w:rPr>
              <w:drawing>
                <wp:inline distT="0" distB="0" distL="0" distR="0">
                  <wp:extent cx="712800" cy="1311137"/>
                  <wp:effectExtent l="0" t="0" r="0" b="3810"/>
                  <wp:docPr id="20"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729880" cy="1342554"/>
                          </a:xfrm>
                          <a:prstGeom prst="rect">
                            <a:avLst/>
                          </a:prstGeom>
                        </pic:spPr>
                      </pic:pic>
                    </a:graphicData>
                  </a:graphic>
                </wp:inline>
              </w:drawing>
            </w:r>
          </w:p>
        </w:tc>
        <w:tc>
          <w:tcPr>
            <w:tcW w:w="7689" w:type="dxa"/>
          </w:tcPr>
          <w:p w:rsidR="00E1422B" w:rsidRDefault="00E1422B" w:rsidP="00E1422B">
            <w:pPr>
              <w:pStyle w:val="Heading3"/>
            </w:pPr>
            <w:r>
              <w:t>Farmers will</w:t>
            </w:r>
          </w:p>
          <w:p w:rsidR="00C7289B" w:rsidRDefault="00225325" w:rsidP="00E1422B">
            <w:r>
              <w:t>B</w:t>
            </w:r>
            <w:r w:rsidR="000E4B4C" w:rsidRPr="00CE0A0E">
              <w:t>e able to</w:t>
            </w:r>
            <w:r w:rsidR="000E4B4C">
              <w:t xml:space="preserve"> prepare, </w:t>
            </w:r>
          </w:p>
          <w:p w:rsidR="000E4B4C" w:rsidRDefault="000E4B4C" w:rsidP="00E1422B">
            <w:r>
              <w:t>sprout and field plant banana bit</w:t>
            </w:r>
            <w:r w:rsidR="00225325">
              <w:t>s.</w:t>
            </w:r>
          </w:p>
          <w:p w:rsidR="00225325" w:rsidRPr="00DC4196" w:rsidRDefault="00225325" w:rsidP="00E1422B">
            <w:r>
              <w:t>Know that diseases are causing problems in PNG. Farmers must be careful when they move bananas from one place to another.</w:t>
            </w:r>
          </w:p>
        </w:tc>
      </w:tr>
    </w:tbl>
    <w:p w:rsidR="00A06D92" w:rsidRPr="00CE0A0E" w:rsidRDefault="00BC1829" w:rsidP="00AC1FF1">
      <w:pPr>
        <w:pStyle w:val="Heading2"/>
      </w:pPr>
      <w:r>
        <w:lastRenderedPageBreak/>
        <w:t xml:space="preserve"> </w:t>
      </w:r>
      <w:bookmarkStart w:id="61" w:name="_Toc531943985"/>
      <w:bookmarkStart w:id="62" w:name="_Toc531952460"/>
      <w:bookmarkStart w:id="63" w:name="_Toc531959397"/>
      <w:bookmarkStart w:id="64" w:name="_Toc532021975"/>
      <w:r w:rsidR="00A06D92" w:rsidRPr="00CE0A0E">
        <w:t>Materials and methods</w:t>
      </w:r>
      <w:bookmarkEnd w:id="61"/>
      <w:bookmarkEnd w:id="62"/>
      <w:bookmarkEnd w:id="63"/>
      <w:bookmarkEnd w:id="64"/>
    </w:p>
    <w:p w:rsidR="00A06D92" w:rsidRPr="00CE0A0E" w:rsidRDefault="00BC1829" w:rsidP="00A16467">
      <w:pPr>
        <w:rPr>
          <w:b/>
        </w:rPr>
      </w:pPr>
      <w:r>
        <w:rPr>
          <w:b/>
        </w:rPr>
        <w:t xml:space="preserve"> </w:t>
      </w:r>
      <w:r w:rsidR="00A06D92" w:rsidRPr="00CE0A0E">
        <w:rPr>
          <w:b/>
        </w:rPr>
        <w:t xml:space="preserve">Target Participants: </w:t>
      </w:r>
      <w:r w:rsidR="007B5067">
        <w:t xml:space="preserve">Farmers, rural development officers, </w:t>
      </w:r>
      <w:r w:rsidR="007B5067" w:rsidRPr="00CE0A0E">
        <w:t xml:space="preserve">extension service providers, school students, </w:t>
      </w:r>
      <w:r w:rsidR="00C3630C" w:rsidRPr="00CE0A0E">
        <w:t>and community</w:t>
      </w:r>
      <w:r w:rsidR="007B5067">
        <w:t xml:space="preserve">/Faith-based </w:t>
      </w:r>
      <w:r w:rsidR="007B5067" w:rsidRPr="00CE0A0E">
        <w:t>organizations/institutions</w:t>
      </w:r>
    </w:p>
    <w:p w:rsidR="00A06D92" w:rsidRPr="00CE0A0E" w:rsidRDefault="00BC1829" w:rsidP="00A16467">
      <w:r>
        <w:rPr>
          <w:b/>
        </w:rPr>
        <w:t xml:space="preserve"> </w:t>
      </w:r>
      <w:r w:rsidR="00A06D92" w:rsidRPr="00CE0A0E">
        <w:rPr>
          <w:b/>
        </w:rPr>
        <w:t>Suggested Number of Participants:</w:t>
      </w:r>
      <w:r w:rsidR="00A06D92" w:rsidRPr="00CE0A0E">
        <w:t xml:space="preserve"> A maximum of 30 persons</w:t>
      </w:r>
    </w:p>
    <w:p w:rsidR="00A06D92" w:rsidRDefault="00BC1829" w:rsidP="00A16467">
      <w:r>
        <w:rPr>
          <w:b/>
        </w:rPr>
        <w:t xml:space="preserve"> </w:t>
      </w:r>
      <w:r w:rsidR="00A06D92" w:rsidRPr="00CE0A0E">
        <w:rPr>
          <w:b/>
        </w:rPr>
        <w:t xml:space="preserve">Duration: </w:t>
      </w:r>
      <w:r w:rsidR="00A06D92" w:rsidRPr="00CE0A0E">
        <w:t>15 minutes.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7E06CB" w:rsidTr="005F2AF0">
        <w:tc>
          <w:tcPr>
            <w:tcW w:w="1413" w:type="dxa"/>
            <w:vAlign w:val="center"/>
          </w:tcPr>
          <w:p w:rsidR="007E06CB" w:rsidRPr="00505466" w:rsidRDefault="007E06CB" w:rsidP="005F2AF0">
            <w:pPr>
              <w:jc w:val="center"/>
              <w:rPr>
                <w:b/>
                <w:bCs/>
                <w:color w:val="993300"/>
                <w:szCs w:val="104"/>
                <w:lang w:val="en-NZ"/>
              </w:rPr>
            </w:pPr>
            <w:r w:rsidRPr="00505466">
              <w:rPr>
                <w:noProof/>
                <w:lang w:eastAsia="en-AU"/>
              </w:rPr>
              <w:drawing>
                <wp:inline distT="0" distB="0" distL="0" distR="0">
                  <wp:extent cx="755276" cy="800405"/>
                  <wp:effectExtent l="0" t="0" r="6985" b="0"/>
                  <wp:docPr id="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811799" cy="860306"/>
                          </a:xfrm>
                          <a:prstGeom prst="rect">
                            <a:avLst/>
                          </a:prstGeom>
                        </pic:spPr>
                      </pic:pic>
                    </a:graphicData>
                  </a:graphic>
                </wp:inline>
              </w:drawing>
            </w:r>
          </w:p>
        </w:tc>
        <w:tc>
          <w:tcPr>
            <w:tcW w:w="8080" w:type="dxa"/>
          </w:tcPr>
          <w:p w:rsidR="007E06CB" w:rsidRPr="0014713D" w:rsidRDefault="007E06CB" w:rsidP="005F2AF0">
            <w:pPr>
              <w:pStyle w:val="Heading3"/>
            </w:pPr>
            <w:r>
              <w:t>Materials required</w:t>
            </w:r>
          </w:p>
          <w:p w:rsidR="007E06CB" w:rsidRPr="007E06CB" w:rsidRDefault="007E06CB" w:rsidP="007E06CB">
            <w:pPr>
              <w:pStyle w:val="ListParagraph"/>
            </w:pPr>
            <w:r>
              <w:rPr>
                <w:rFonts w:ascii="Times New Roman" w:hAnsi="Times New Roman"/>
                <w:sz w:val="24"/>
              </w:rPr>
              <w:t>C</w:t>
            </w:r>
            <w:r w:rsidRPr="00CE0A0E">
              <w:rPr>
                <w:rFonts w:ascii="Times New Roman" w:hAnsi="Times New Roman"/>
                <w:sz w:val="24"/>
              </w:rPr>
              <w:t xml:space="preserve">orm of fully grown banana plant (just before flowering), </w:t>
            </w:r>
          </w:p>
          <w:p w:rsidR="007E06CB" w:rsidRPr="007E06CB" w:rsidRDefault="007E06CB" w:rsidP="007E06CB">
            <w:pPr>
              <w:pStyle w:val="ListParagraph"/>
            </w:pPr>
            <w:r w:rsidRPr="00CE0A0E">
              <w:rPr>
                <w:rFonts w:ascii="Times New Roman" w:hAnsi="Times New Roman"/>
                <w:sz w:val="24"/>
              </w:rPr>
              <w:t>wood ash, kitchen knife, spade, sawdust (or cutgrass),</w:t>
            </w:r>
          </w:p>
          <w:p w:rsidR="007E06CB" w:rsidRPr="007E06CB" w:rsidRDefault="007E06CB" w:rsidP="007E06CB">
            <w:pPr>
              <w:pStyle w:val="ListParagraph"/>
            </w:pPr>
            <w:r w:rsidRPr="00CE0A0E">
              <w:rPr>
                <w:rFonts w:ascii="Times New Roman" w:hAnsi="Times New Roman"/>
                <w:sz w:val="24"/>
              </w:rPr>
              <w:t xml:space="preserve"> polythene sheet (optional), </w:t>
            </w:r>
          </w:p>
          <w:p w:rsidR="007E06CB" w:rsidRDefault="005274EE" w:rsidP="007E06CB">
            <w:pPr>
              <w:pStyle w:val="ListParagraph"/>
            </w:pPr>
            <w:r w:rsidRPr="00CE0A0E">
              <w:rPr>
                <w:rFonts w:ascii="Times New Roman" w:hAnsi="Times New Roman"/>
                <w:sz w:val="24"/>
              </w:rPr>
              <w:t>Watering</w:t>
            </w:r>
            <w:r w:rsidR="007E06CB" w:rsidRPr="00CE0A0E">
              <w:rPr>
                <w:rFonts w:ascii="Times New Roman" w:hAnsi="Times New Roman"/>
                <w:sz w:val="24"/>
              </w:rPr>
              <w:t xml:space="preserve"> can, dry shed, loam soil (or soil mixture of topsoil, sand and manure), handouts.</w:t>
            </w:r>
          </w:p>
        </w:tc>
      </w:tr>
      <w:tr w:rsidR="007E06CB" w:rsidTr="005F2AF0">
        <w:tc>
          <w:tcPr>
            <w:tcW w:w="1413" w:type="dxa"/>
            <w:vAlign w:val="center"/>
          </w:tcPr>
          <w:p w:rsidR="007E06CB" w:rsidRDefault="007E06CB" w:rsidP="005F2AF0">
            <w:pPr>
              <w:rPr>
                <w:lang w:val="en-NZ"/>
              </w:rPr>
            </w:pPr>
            <w:r>
              <w:rPr>
                <w:noProof/>
                <w:lang w:eastAsia="en-AU"/>
              </w:rPr>
              <w:drawing>
                <wp:inline distT="0" distB="0" distL="0" distR="0">
                  <wp:extent cx="847323" cy="804786"/>
                  <wp:effectExtent l="0" t="0" r="0" b="0"/>
                  <wp:docPr id="5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8080" w:type="dxa"/>
          </w:tcPr>
          <w:p w:rsidR="007E06CB" w:rsidRPr="00505466" w:rsidRDefault="007E06CB" w:rsidP="005F2AF0">
            <w:pPr>
              <w:pStyle w:val="Heading3"/>
            </w:pPr>
            <w:r>
              <w:t>Working together</w:t>
            </w:r>
          </w:p>
          <w:p w:rsidR="00F70EEC" w:rsidRPr="00CE0A0E" w:rsidRDefault="00F70EEC" w:rsidP="00C04A83">
            <w:pPr>
              <w:pStyle w:val="ListParagraph"/>
            </w:pPr>
            <w:r w:rsidRPr="00CE0A0E">
              <w:t>Write on the white board/flip chart or simply say the title “How to do a banana bit”.</w:t>
            </w:r>
          </w:p>
          <w:p w:rsidR="00F70EEC" w:rsidRDefault="00F70EEC" w:rsidP="00C04A83">
            <w:pPr>
              <w:pStyle w:val="ListParagraph"/>
            </w:pPr>
            <w:r w:rsidRPr="00CE0A0E">
              <w:t xml:space="preserve"> Discuss how bananas are normally propagated</w:t>
            </w:r>
          </w:p>
          <w:p w:rsidR="00F70EEC" w:rsidRDefault="00F70EEC" w:rsidP="00C04A83">
            <w:pPr>
              <w:pStyle w:val="ListParagraph"/>
            </w:pPr>
            <w:r w:rsidRPr="00CE0A0E">
              <w:t>Explain what banana bit is and its usefulness</w:t>
            </w:r>
          </w:p>
          <w:p w:rsidR="00F70EEC" w:rsidRDefault="00F70EEC" w:rsidP="00C04A83">
            <w:pPr>
              <w:pStyle w:val="ListParagraph"/>
            </w:pPr>
            <w:r w:rsidRPr="00CE0A0E">
              <w:t>Demonstrate how to prepare a banana bit</w:t>
            </w:r>
          </w:p>
          <w:p w:rsidR="00F70EEC" w:rsidRDefault="00F70EEC" w:rsidP="00C04A83">
            <w:pPr>
              <w:pStyle w:val="ListParagraph"/>
            </w:pPr>
            <w:r w:rsidRPr="00CE0A0E">
              <w:t xml:space="preserve"> Demonstrate how to sprout a banana bit in a nursery bed, a wooden box and polybags</w:t>
            </w:r>
          </w:p>
          <w:p w:rsidR="00F70EEC" w:rsidRDefault="00F70EEC" w:rsidP="00C04A83">
            <w:pPr>
              <w:pStyle w:val="ListParagraph"/>
            </w:pPr>
            <w:r w:rsidRPr="00CE0A0E">
              <w:t>Demonstrate how to field plant a sprouted banana bit</w:t>
            </w:r>
          </w:p>
          <w:p w:rsidR="007E06CB" w:rsidRPr="00CB55ED" w:rsidRDefault="00F70EEC" w:rsidP="00C04A83">
            <w:pPr>
              <w:pStyle w:val="ListParagraph"/>
            </w:pPr>
            <w:r w:rsidRPr="00CE0A0E">
              <w:t>Let the participants raise questions and queries, clarify, and conclude the session</w:t>
            </w:r>
          </w:p>
        </w:tc>
      </w:tr>
    </w:tbl>
    <w:p w:rsidR="007B5067" w:rsidRDefault="007B5067" w:rsidP="002E2AB3">
      <w:pPr>
        <w:spacing w:line="360" w:lineRule="auto"/>
        <w:rPr>
          <w:rFonts w:ascii="Times New Roman" w:hAnsi="Times New Roman"/>
          <w:b/>
          <w:bCs/>
          <w:color w:val="000000"/>
          <w:sz w:val="24"/>
        </w:rPr>
      </w:pPr>
    </w:p>
    <w:p w:rsidR="007B5067" w:rsidRDefault="007B5067" w:rsidP="00AC1FF1">
      <w:pPr>
        <w:pStyle w:val="Heading2"/>
      </w:pPr>
      <w:bookmarkStart w:id="65" w:name="_Toc531943986"/>
      <w:bookmarkStart w:id="66" w:name="_Toc531952461"/>
      <w:bookmarkStart w:id="67" w:name="_Toc531959398"/>
      <w:bookmarkStart w:id="68" w:name="_Toc532021976"/>
      <w:r>
        <w:t>Propagation of Bananas</w:t>
      </w:r>
      <w:bookmarkEnd w:id="65"/>
      <w:bookmarkEnd w:id="66"/>
      <w:bookmarkEnd w:id="67"/>
      <w:bookmarkEnd w:id="68"/>
    </w:p>
    <w:p w:rsidR="000B6962" w:rsidRDefault="007B5067" w:rsidP="002E2AB3">
      <w:pPr>
        <w:spacing w:line="360" w:lineRule="auto"/>
        <w:rPr>
          <w:rFonts w:ascii="Times New Roman" w:hAnsi="Times New Roman"/>
          <w:bCs/>
          <w:color w:val="000000"/>
          <w:sz w:val="24"/>
        </w:rPr>
      </w:pPr>
      <w:r w:rsidRPr="000B6962">
        <w:rPr>
          <w:rFonts w:ascii="Times New Roman" w:hAnsi="Times New Roman"/>
          <w:bCs/>
          <w:color w:val="000000"/>
          <w:sz w:val="24"/>
        </w:rPr>
        <w:t>Bana</w:t>
      </w:r>
      <w:r w:rsidR="003305F0" w:rsidRPr="000B6962">
        <w:rPr>
          <w:rFonts w:ascii="Times New Roman" w:hAnsi="Times New Roman"/>
          <w:bCs/>
          <w:color w:val="000000"/>
          <w:sz w:val="24"/>
        </w:rPr>
        <w:t>nas are vegetatively propagated from suckers. T</w:t>
      </w:r>
      <w:r w:rsidR="00B37E0B" w:rsidRPr="000B6962">
        <w:rPr>
          <w:rFonts w:ascii="Times New Roman" w:hAnsi="Times New Roman"/>
          <w:bCs/>
          <w:color w:val="000000"/>
          <w:sz w:val="24"/>
        </w:rPr>
        <w:t>he</w:t>
      </w:r>
      <w:r w:rsidR="003305F0" w:rsidRPr="000B6962">
        <w:rPr>
          <w:rFonts w:ascii="Times New Roman" w:hAnsi="Times New Roman"/>
          <w:bCs/>
          <w:color w:val="000000"/>
          <w:sz w:val="24"/>
        </w:rPr>
        <w:t>s</w:t>
      </w:r>
      <w:r w:rsidR="00B37E0B" w:rsidRPr="000B6962">
        <w:rPr>
          <w:rFonts w:ascii="Times New Roman" w:hAnsi="Times New Roman"/>
          <w:bCs/>
          <w:color w:val="000000"/>
          <w:sz w:val="24"/>
        </w:rPr>
        <w:t>e</w:t>
      </w:r>
      <w:r w:rsidR="003305F0" w:rsidRPr="000B6962">
        <w:rPr>
          <w:rFonts w:ascii="Times New Roman" w:hAnsi="Times New Roman"/>
          <w:bCs/>
          <w:color w:val="000000"/>
          <w:sz w:val="24"/>
        </w:rPr>
        <w:t xml:space="preserve"> seed</w:t>
      </w:r>
      <w:r w:rsidR="00B37E0B" w:rsidRPr="000B6962">
        <w:rPr>
          <w:rFonts w:ascii="Times New Roman" w:hAnsi="Times New Roman"/>
          <w:bCs/>
          <w:color w:val="000000"/>
          <w:sz w:val="24"/>
        </w:rPr>
        <w:t>/planting</w:t>
      </w:r>
      <w:r w:rsidR="003305F0" w:rsidRPr="000B6962">
        <w:rPr>
          <w:rFonts w:ascii="Times New Roman" w:hAnsi="Times New Roman"/>
          <w:bCs/>
          <w:color w:val="000000"/>
          <w:sz w:val="24"/>
        </w:rPr>
        <w:t xml:space="preserve"> material</w:t>
      </w:r>
      <w:r w:rsidR="00B37E0B" w:rsidRPr="000B6962">
        <w:rPr>
          <w:rFonts w:ascii="Times New Roman" w:hAnsi="Times New Roman"/>
          <w:bCs/>
          <w:color w:val="000000"/>
          <w:sz w:val="24"/>
        </w:rPr>
        <w:t>s ar</w:t>
      </w:r>
      <w:r w:rsidR="003305F0" w:rsidRPr="000B6962">
        <w:rPr>
          <w:rFonts w:ascii="Times New Roman" w:hAnsi="Times New Roman"/>
          <w:bCs/>
          <w:color w:val="000000"/>
          <w:sz w:val="24"/>
        </w:rPr>
        <w:t xml:space="preserve">e produced from underground </w:t>
      </w:r>
      <w:r w:rsidR="00B37E0B" w:rsidRPr="000B6962">
        <w:rPr>
          <w:rFonts w:ascii="Times New Roman" w:hAnsi="Times New Roman"/>
          <w:bCs/>
          <w:color w:val="000000"/>
          <w:sz w:val="24"/>
        </w:rPr>
        <w:t xml:space="preserve">stem which are normally referred to as corm. The </w:t>
      </w:r>
      <w:r w:rsidR="000B6962" w:rsidRPr="000B6962">
        <w:rPr>
          <w:rFonts w:ascii="Times New Roman" w:hAnsi="Times New Roman"/>
          <w:bCs/>
          <w:color w:val="000000"/>
          <w:sz w:val="24"/>
        </w:rPr>
        <w:t>corms carry mature eyes or buds</w:t>
      </w:r>
      <w:r w:rsidR="00B37E0B" w:rsidRPr="000B6962">
        <w:rPr>
          <w:rFonts w:ascii="Times New Roman" w:hAnsi="Times New Roman"/>
          <w:bCs/>
          <w:color w:val="000000"/>
          <w:sz w:val="24"/>
        </w:rPr>
        <w:t xml:space="preserve"> which initially </w:t>
      </w:r>
      <w:r w:rsidR="000B6962" w:rsidRPr="000B6962">
        <w:rPr>
          <w:rFonts w:ascii="Times New Roman" w:hAnsi="Times New Roman"/>
          <w:bCs/>
          <w:color w:val="000000"/>
          <w:sz w:val="24"/>
        </w:rPr>
        <w:t>grow</w:t>
      </w:r>
      <w:r w:rsidR="00B37E0B" w:rsidRPr="000B6962">
        <w:rPr>
          <w:rFonts w:ascii="Times New Roman" w:hAnsi="Times New Roman"/>
          <w:bCs/>
          <w:color w:val="000000"/>
          <w:sz w:val="24"/>
        </w:rPr>
        <w:t xml:space="preserve"> out as rhizome</w:t>
      </w:r>
      <w:r w:rsidR="000B6962" w:rsidRPr="000B6962">
        <w:rPr>
          <w:rFonts w:ascii="Times New Roman" w:hAnsi="Times New Roman"/>
          <w:bCs/>
          <w:color w:val="000000"/>
          <w:sz w:val="24"/>
        </w:rPr>
        <w:t>s</w:t>
      </w:r>
      <w:r w:rsidR="00FC27B0">
        <w:rPr>
          <w:rFonts w:ascii="Times New Roman" w:hAnsi="Times New Roman"/>
          <w:bCs/>
          <w:color w:val="000000"/>
          <w:sz w:val="24"/>
        </w:rPr>
        <w:t>, emerge as peeper</w:t>
      </w:r>
      <w:r w:rsidR="000B6962" w:rsidRPr="000B6962">
        <w:rPr>
          <w:rFonts w:ascii="Times New Roman" w:hAnsi="Times New Roman"/>
          <w:bCs/>
          <w:color w:val="000000"/>
          <w:sz w:val="24"/>
        </w:rPr>
        <w:t xml:space="preserve"> and </w:t>
      </w:r>
      <w:r w:rsidR="00FC27B0">
        <w:rPr>
          <w:rFonts w:ascii="Times New Roman" w:hAnsi="Times New Roman"/>
          <w:bCs/>
          <w:color w:val="000000"/>
          <w:sz w:val="24"/>
        </w:rPr>
        <w:t>then</w:t>
      </w:r>
      <w:r w:rsidR="00B37E0B" w:rsidRPr="000B6962">
        <w:rPr>
          <w:rFonts w:ascii="Times New Roman" w:hAnsi="Times New Roman"/>
          <w:bCs/>
          <w:color w:val="000000"/>
          <w:sz w:val="24"/>
        </w:rPr>
        <w:t xml:space="preserve"> suckers (offshoot of parent plant/corm)</w:t>
      </w:r>
      <w:r w:rsidR="000B6962" w:rsidRPr="000B6962">
        <w:rPr>
          <w:rFonts w:ascii="Times New Roman" w:hAnsi="Times New Roman"/>
          <w:bCs/>
          <w:color w:val="000000"/>
          <w:sz w:val="24"/>
        </w:rPr>
        <w:t>.</w:t>
      </w:r>
      <w:r w:rsidR="00FC27B0">
        <w:rPr>
          <w:rFonts w:ascii="Times New Roman" w:hAnsi="Times New Roman"/>
          <w:bCs/>
          <w:color w:val="000000"/>
          <w:sz w:val="24"/>
        </w:rPr>
        <w:t xml:space="preserve"> </w:t>
      </w:r>
      <w:r w:rsidR="000B6962" w:rsidRPr="000B6962">
        <w:rPr>
          <w:rFonts w:ascii="Times New Roman" w:hAnsi="Times New Roman"/>
          <w:bCs/>
          <w:color w:val="000000"/>
          <w:sz w:val="24"/>
        </w:rPr>
        <w:t xml:space="preserve"> Sword suckers have better growth potential as compared to broad leaf and water suckers.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0B6962" w:rsidTr="00FC27B0">
        <w:tc>
          <w:tcPr>
            <w:tcW w:w="9576" w:type="dxa"/>
          </w:tcPr>
          <w:p w:rsidR="000B6962" w:rsidRDefault="00141D44" w:rsidP="000B6962">
            <w:pPr>
              <w:spacing w:line="360" w:lineRule="auto"/>
              <w:jc w:val="center"/>
              <w:rPr>
                <w:rFonts w:ascii="Times New Roman" w:hAnsi="Times New Roman"/>
                <w:bCs/>
                <w:color w:val="000000"/>
                <w:sz w:val="24"/>
                <w:szCs w:val="24"/>
              </w:rPr>
            </w:pPr>
            <w:r>
              <w:rPr>
                <w:rFonts w:ascii="Times New Roman" w:hAnsi="Times New Roman"/>
                <w:bCs/>
                <w:noProof/>
                <w:color w:val="000000"/>
                <w:sz w:val="24"/>
                <w:lang w:val="en-US"/>
              </w:rPr>
              <w:lastRenderedPageBreak/>
              <mc:AlternateContent>
                <mc:Choice Requires="wps">
                  <w:drawing>
                    <wp:anchor distT="0" distB="0" distL="114300" distR="114300" simplePos="0" relativeHeight="251661312" behindDoc="0" locked="0" layoutInCell="1" allowOverlap="1">
                      <wp:simplePos x="0" y="0"/>
                      <wp:positionH relativeFrom="column">
                        <wp:posOffset>1687830</wp:posOffset>
                      </wp:positionH>
                      <wp:positionV relativeFrom="paragraph">
                        <wp:posOffset>895985</wp:posOffset>
                      </wp:positionV>
                      <wp:extent cx="492760" cy="562610"/>
                      <wp:effectExtent l="0" t="0" r="0" b="0"/>
                      <wp:wrapNone/>
                      <wp:docPr id="28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92760" cy="5626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44938A" id="Rectangle 2" o:spid="_x0000_s1026" style="position:absolute;margin-left:132.9pt;margin-top:70.55pt;width:38.8pt;height:4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" stroked="f"/>
                  </w:pict>
                </mc:Fallback>
              </mc:AlternateContent>
            </w:r>
            <w:r w:rsidR="000B6962" w:rsidRPr="000B6962">
              <w:rPr>
                <w:rFonts w:ascii="Times New Roman" w:hAnsi="Times New Roman"/>
                <w:bCs/>
                <w:noProof/>
                <w:color w:val="000000"/>
                <w:sz w:val="24"/>
                <w:lang w:eastAsia="en-AU"/>
              </w:rPr>
              <w:drawing>
                <wp:inline distT="0" distB="0" distL="0" distR="0">
                  <wp:extent cx="3750703" cy="4120309"/>
                  <wp:effectExtent l="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l="45845" t="45526" r="34039" b="15000"/>
                          <a:stretch>
                            <a:fillRect/>
                          </a:stretch>
                        </pic:blipFill>
                        <pic:spPr bwMode="auto">
                          <a:xfrm>
                            <a:off x="0" y="0"/>
                            <a:ext cx="3775737" cy="4147810"/>
                          </a:xfrm>
                          <a:prstGeom prst="rect">
                            <a:avLst/>
                          </a:prstGeom>
                          <a:noFill/>
                          <a:ln w="9525">
                            <a:noFill/>
                            <a:miter lim="800000"/>
                            <a:headEnd/>
                            <a:tailEnd/>
                          </a:ln>
                        </pic:spPr>
                      </pic:pic>
                    </a:graphicData>
                  </a:graphic>
                </wp:inline>
              </w:drawing>
            </w:r>
          </w:p>
        </w:tc>
      </w:tr>
      <w:tr w:rsidR="000B6962" w:rsidTr="00FC27B0">
        <w:tc>
          <w:tcPr>
            <w:tcW w:w="9576" w:type="dxa"/>
          </w:tcPr>
          <w:p w:rsidR="000B6962" w:rsidRDefault="00FC27B0" w:rsidP="005274EE">
            <w:r>
              <w:t>Suckers at different vegetative stages and the distinct sucker types</w:t>
            </w:r>
          </w:p>
        </w:tc>
      </w:tr>
    </w:tbl>
    <w:p w:rsidR="000B6962" w:rsidRPr="000B6962" w:rsidRDefault="000B6962" w:rsidP="002E2AB3">
      <w:pPr>
        <w:spacing w:line="360" w:lineRule="auto"/>
        <w:rPr>
          <w:rFonts w:ascii="Times New Roman" w:hAnsi="Times New Roman"/>
          <w:bCs/>
          <w:color w:val="000000"/>
          <w:sz w:val="24"/>
        </w:rPr>
      </w:pPr>
    </w:p>
    <w:p w:rsidR="005C327C" w:rsidRDefault="005C327C" w:rsidP="00B37E0B">
      <w:pPr>
        <w:spacing w:line="360" w:lineRule="auto"/>
        <w:rPr>
          <w:rFonts w:ascii="Times New Roman" w:hAnsi="Times New Roman"/>
          <w:b/>
          <w:bCs/>
          <w:color w:val="000000"/>
          <w:sz w:val="24"/>
        </w:rPr>
      </w:pPr>
    </w:p>
    <w:p w:rsidR="005C327C" w:rsidRDefault="005C327C" w:rsidP="002E2AB3">
      <w:pPr>
        <w:spacing w:line="360" w:lineRule="auto"/>
        <w:rPr>
          <w:rFonts w:ascii="Times New Roman" w:hAnsi="Times New Roman"/>
          <w:b/>
          <w:bCs/>
          <w:color w:val="000000"/>
          <w:sz w:val="24"/>
        </w:rPr>
      </w:pPr>
    </w:p>
    <w:tbl>
      <w:tblPr>
        <w:tblStyle w:val="TableGrid"/>
        <w:tblW w:w="0" w:type="auto"/>
        <w:tblLook w:val="04A0" w:firstRow="1" w:lastRow="0" w:firstColumn="1" w:lastColumn="0" w:noHBand="0" w:noVBand="1"/>
      </w:tblPr>
      <w:tblGrid>
        <w:gridCol w:w="5324"/>
        <w:gridCol w:w="4026"/>
      </w:tblGrid>
      <w:tr w:rsidR="00D9675D" w:rsidTr="005C327C">
        <w:tc>
          <w:tcPr>
            <w:tcW w:w="5508" w:type="dxa"/>
          </w:tcPr>
          <w:p w:rsidR="005C327C" w:rsidRDefault="005C327C" w:rsidP="005C327C">
            <w:pPr>
              <w:autoSpaceDE w:val="0"/>
              <w:autoSpaceDN w:val="0"/>
              <w:adjustRightInd w:val="0"/>
              <w:spacing w:line="360" w:lineRule="auto"/>
              <w:jc w:val="center"/>
              <w:rPr>
                <w:rFonts w:ascii="Times New Roman" w:hAnsi="Times New Roman"/>
                <w:b/>
                <w:bCs/>
                <w:color w:val="000000"/>
                <w:sz w:val="24"/>
                <w:szCs w:val="24"/>
              </w:rPr>
            </w:pPr>
            <w:r>
              <w:rPr>
                <w:rFonts w:ascii="Times New Roman" w:hAnsi="Times New Roman"/>
                <w:b/>
                <w:bCs/>
                <w:noProof/>
                <w:color w:val="000000"/>
                <w:sz w:val="24"/>
                <w:lang w:eastAsia="en-AU"/>
              </w:rPr>
              <w:lastRenderedPageBreak/>
              <w:drawing>
                <wp:inline distT="0" distB="0" distL="0" distR="0">
                  <wp:extent cx="2246841" cy="3389586"/>
                  <wp:effectExtent l="19050" t="0" r="1059" b="0"/>
                  <wp:docPr id="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 cstate="print"/>
                          <a:srcRect l="13203" t="22214" r="64131" b="19305"/>
                          <a:stretch>
                            <a:fillRect/>
                          </a:stretch>
                        </pic:blipFill>
                        <pic:spPr bwMode="auto">
                          <a:xfrm>
                            <a:off x="0" y="0"/>
                            <a:ext cx="2246841" cy="3389586"/>
                          </a:xfrm>
                          <a:prstGeom prst="rect">
                            <a:avLst/>
                          </a:prstGeom>
                          <a:noFill/>
                          <a:ln w="9525">
                            <a:noFill/>
                            <a:miter lim="800000"/>
                            <a:headEnd/>
                            <a:tailEnd/>
                          </a:ln>
                        </pic:spPr>
                      </pic:pic>
                    </a:graphicData>
                  </a:graphic>
                </wp:inline>
              </w:drawing>
            </w:r>
          </w:p>
        </w:tc>
        <w:tc>
          <w:tcPr>
            <w:tcW w:w="4068" w:type="dxa"/>
          </w:tcPr>
          <w:p w:rsidR="005C327C" w:rsidRPr="00F708B0" w:rsidRDefault="005C327C" w:rsidP="005C327C">
            <w:pPr>
              <w:autoSpaceDE w:val="0"/>
              <w:autoSpaceDN w:val="0"/>
              <w:adjustRightInd w:val="0"/>
              <w:spacing w:line="360" w:lineRule="auto"/>
              <w:jc w:val="center"/>
              <w:rPr>
                <w:rFonts w:ascii="Times New Roman" w:hAnsi="Times New Roman"/>
                <w:b/>
                <w:bCs/>
                <w:color w:val="000000"/>
                <w:sz w:val="24"/>
                <w:szCs w:val="24"/>
              </w:rPr>
            </w:pPr>
            <w:r>
              <w:rPr>
                <w:rFonts w:ascii="Times New Roman" w:hAnsi="Times New Roman"/>
                <w:b/>
                <w:bCs/>
                <w:noProof/>
                <w:color w:val="000000"/>
                <w:sz w:val="24"/>
                <w:lang w:eastAsia="en-AU"/>
              </w:rPr>
              <w:drawing>
                <wp:inline distT="0" distB="0" distL="0" distR="0">
                  <wp:extent cx="2096454" cy="3421117"/>
                  <wp:effectExtent l="19050" t="0" r="0" b="0"/>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cstate="print"/>
                          <a:srcRect l="44916" t="24312" r="32231" b="12237"/>
                          <a:stretch>
                            <a:fillRect/>
                          </a:stretch>
                        </pic:blipFill>
                        <pic:spPr bwMode="auto">
                          <a:xfrm>
                            <a:off x="0" y="0"/>
                            <a:ext cx="2100101" cy="3427068"/>
                          </a:xfrm>
                          <a:prstGeom prst="rect">
                            <a:avLst/>
                          </a:prstGeom>
                          <a:noFill/>
                          <a:ln w="9525">
                            <a:noFill/>
                            <a:miter lim="800000"/>
                            <a:headEnd/>
                            <a:tailEnd/>
                          </a:ln>
                        </pic:spPr>
                      </pic:pic>
                    </a:graphicData>
                  </a:graphic>
                </wp:inline>
              </w:drawing>
            </w:r>
          </w:p>
        </w:tc>
      </w:tr>
      <w:tr w:rsidR="00D9675D" w:rsidTr="005C327C">
        <w:tc>
          <w:tcPr>
            <w:tcW w:w="5508" w:type="dxa"/>
          </w:tcPr>
          <w:p w:rsidR="005C327C" w:rsidRPr="00F708B0" w:rsidRDefault="005C327C" w:rsidP="009F3434">
            <w:pPr>
              <w:autoSpaceDE w:val="0"/>
              <w:autoSpaceDN w:val="0"/>
              <w:adjustRightInd w:val="0"/>
              <w:spacing w:line="360" w:lineRule="auto"/>
              <w:jc w:val="center"/>
              <w:rPr>
                <w:rFonts w:ascii="Times New Roman" w:hAnsi="Times New Roman"/>
                <w:b/>
                <w:bCs/>
                <w:color w:val="000000"/>
                <w:sz w:val="24"/>
                <w:szCs w:val="24"/>
              </w:rPr>
            </w:pPr>
            <w:r>
              <w:rPr>
                <w:rFonts w:ascii="Times New Roman" w:hAnsi="Times New Roman"/>
                <w:b/>
                <w:bCs/>
                <w:noProof/>
                <w:color w:val="000000"/>
                <w:sz w:val="24"/>
                <w:lang w:eastAsia="en-AU"/>
              </w:rPr>
              <w:drawing>
                <wp:inline distT="0" distB="0" distL="0" distR="0">
                  <wp:extent cx="2296051" cy="3155125"/>
                  <wp:effectExtent l="19050" t="0" r="8999" b="0"/>
                  <wp:docPr id="2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1" cstate="print"/>
                          <a:srcRect l="12678" t="26606" r="63554" b="19592"/>
                          <a:stretch>
                            <a:fillRect/>
                          </a:stretch>
                        </pic:blipFill>
                        <pic:spPr bwMode="auto">
                          <a:xfrm>
                            <a:off x="0" y="0"/>
                            <a:ext cx="2294368" cy="3152812"/>
                          </a:xfrm>
                          <a:prstGeom prst="rect">
                            <a:avLst/>
                          </a:prstGeom>
                          <a:noFill/>
                          <a:ln w="9525">
                            <a:noFill/>
                            <a:miter lim="800000"/>
                            <a:headEnd/>
                            <a:tailEnd/>
                          </a:ln>
                        </pic:spPr>
                      </pic:pic>
                    </a:graphicData>
                  </a:graphic>
                </wp:inline>
              </w:drawing>
            </w:r>
          </w:p>
        </w:tc>
        <w:tc>
          <w:tcPr>
            <w:tcW w:w="4068" w:type="dxa"/>
          </w:tcPr>
          <w:p w:rsidR="005C327C" w:rsidRDefault="00141D44" w:rsidP="009F3434">
            <w:pPr>
              <w:autoSpaceDE w:val="0"/>
              <w:autoSpaceDN w:val="0"/>
              <w:adjustRightInd w:val="0"/>
              <w:spacing w:line="360" w:lineRule="auto"/>
              <w:jc w:val="center"/>
              <w:rPr>
                <w:rFonts w:ascii="Times New Roman" w:hAnsi="Times New Roman"/>
                <w:b/>
                <w:bCs/>
                <w:noProof/>
                <w:color w:val="000000"/>
                <w:sz w:val="24"/>
                <w:szCs w:val="24"/>
              </w:rPr>
            </w:pPr>
            <w:r>
              <w:rPr>
                <w:rFonts w:ascii="Times New Roman" w:hAnsi="Times New Roman"/>
                <w:b/>
                <w:bCs/>
                <w:noProof/>
                <w:color w:val="000000"/>
                <w:sz w:val="24"/>
                <w:lang w:eastAsia="en-AU"/>
              </w:rPr>
              <mc:AlternateContent>
                <mc:Choice Requires="wps">
                  <w:drawing>
                    <wp:anchor distT="0" distB="0" distL="114300" distR="114300" simplePos="0" relativeHeight="251696128" behindDoc="0" locked="0" layoutInCell="1" allowOverlap="1">
                      <wp:simplePos x="0" y="0"/>
                      <wp:positionH relativeFrom="column">
                        <wp:posOffset>127000</wp:posOffset>
                      </wp:positionH>
                      <wp:positionV relativeFrom="paragraph">
                        <wp:posOffset>1871345</wp:posOffset>
                      </wp:positionV>
                      <wp:extent cx="2258695" cy="782320"/>
                      <wp:effectExtent l="5080" t="5080" r="12700" b="12700"/>
                      <wp:wrapNone/>
                      <wp:docPr id="280"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782320"/>
                              </a:xfrm>
                              <a:prstGeom prst="rect">
                                <a:avLst/>
                              </a:prstGeom>
                              <a:solidFill>
                                <a:srgbClr val="FFFFFF"/>
                              </a:solidFill>
                              <a:ln w="9525">
                                <a:solidFill>
                                  <a:srgbClr val="000000"/>
                                </a:solidFill>
                                <a:miter lim="800000"/>
                                <a:headEnd/>
                                <a:tailEnd/>
                              </a:ln>
                            </wps:spPr>
                            <wps:txbx>
                              <w:txbxContent>
                                <w:p w:rsidR="00F624AA" w:rsidRPr="00225325" w:rsidRDefault="00F624AA">
                                  <w:pPr>
                                    <w:rPr>
                                      <w:lang w:val="en-NZ"/>
                                    </w:rPr>
                                  </w:pPr>
                                  <w:r>
                                    <w:rPr>
                                      <w:lang w:val="en-NZ"/>
                                    </w:rPr>
                                    <w:t>Plant the banana bits into small holes and cover with moist soil.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 o:spid="_x0000_s1026" type="#_x0000_t202" style="position:absolute;left:0;text-align:left;margin-left:10pt;margin-top:147.35pt;width:177.85pt;height:61.6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">
                      <v:textbox>
                        <w:txbxContent>
                          <w:p w:rsidR="00F624AA" w:rsidRPr="00225325" w:rsidRDefault="00F624AA">
                            <w:pPr>
                              <w:rPr>
                                <w:lang w:val="en-NZ"/>
                              </w:rPr>
                            </w:pPr>
                            <w:r>
                              <w:rPr>
                                <w:lang w:val="en-NZ"/>
                              </w:rPr>
                              <w:t>Plant the banana bits into small holes and cover with moist soil.</w:t>
                            </w:r>
                          </w:p>
                        </w:txbxContent>
                      </v:textbox>
                    </v:shape>
                  </w:pict>
                </mc:Fallback>
              </mc:AlternateContent>
            </w:r>
            <w:r>
              <w:rPr>
                <w:rFonts w:ascii="Times New Roman" w:hAnsi="Times New Roman"/>
                <w:b/>
                <w:bCs/>
                <w:noProof/>
                <w:color w:val="000000"/>
                <w:sz w:val="24"/>
                <w:lang w:eastAsia="en-AU"/>
              </w:rPr>
              <mc:AlternateContent>
                <mc:Choice Requires="wps">
                  <w:drawing>
                    <wp:anchor distT="0" distB="0" distL="114300" distR="114300" simplePos="0" relativeHeight="251695104" behindDoc="0" locked="0" layoutInCell="1" allowOverlap="1">
                      <wp:simplePos x="0" y="0"/>
                      <wp:positionH relativeFrom="column">
                        <wp:posOffset>71755</wp:posOffset>
                      </wp:positionH>
                      <wp:positionV relativeFrom="paragraph">
                        <wp:posOffset>1564005</wp:posOffset>
                      </wp:positionV>
                      <wp:extent cx="2214245" cy="2037715"/>
                      <wp:effectExtent l="6985" t="12065" r="7620" b="7620"/>
                      <wp:wrapNone/>
                      <wp:docPr id="2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14245" cy="203771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716FD2" id="Rectangle 8" o:spid="_x0000_s1026" style="position:absolute;margin-left:5.65pt;margin-top:123.15pt;width:174.35pt;height:160.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" strokecolor="white [3212]"/>
                  </w:pict>
                </mc:Fallback>
              </mc:AlternateContent>
            </w:r>
            <w:r w:rsidR="005C327C">
              <w:rPr>
                <w:rFonts w:ascii="Times New Roman" w:hAnsi="Times New Roman"/>
                <w:b/>
                <w:bCs/>
                <w:noProof/>
                <w:color w:val="000000"/>
                <w:sz w:val="24"/>
                <w:lang w:eastAsia="en-AU"/>
              </w:rPr>
              <w:drawing>
                <wp:inline distT="0" distB="0" distL="0" distR="0">
                  <wp:extent cx="2211412" cy="3536597"/>
                  <wp:effectExtent l="0" t="0" r="0" b="0"/>
                  <wp:docPr id="2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1" cstate="print"/>
                          <a:srcRect l="44916" t="24072" r="31401" b="12342"/>
                          <a:stretch>
                            <a:fillRect/>
                          </a:stretch>
                        </pic:blipFill>
                        <pic:spPr bwMode="auto">
                          <a:xfrm>
                            <a:off x="0" y="0"/>
                            <a:ext cx="2220322" cy="3550847"/>
                          </a:xfrm>
                          <a:prstGeom prst="rect">
                            <a:avLst/>
                          </a:prstGeom>
                          <a:noFill/>
                          <a:ln w="9525">
                            <a:noFill/>
                            <a:miter lim="800000"/>
                            <a:headEnd/>
                            <a:tailEnd/>
                          </a:ln>
                        </pic:spPr>
                      </pic:pic>
                    </a:graphicData>
                  </a:graphic>
                </wp:inline>
              </w:drawing>
            </w:r>
          </w:p>
        </w:tc>
      </w:tr>
      <w:tr w:rsidR="00055E12" w:rsidTr="00F624AA">
        <w:tc>
          <w:tcPr>
            <w:tcW w:w="9576" w:type="dxa"/>
            <w:gridSpan w:val="2"/>
          </w:tcPr>
          <w:p w:rsidR="00055E12" w:rsidRDefault="00055E12" w:rsidP="009F3434">
            <w:pPr>
              <w:autoSpaceDE w:val="0"/>
              <w:autoSpaceDN w:val="0"/>
              <w:adjustRightInd w:val="0"/>
              <w:spacing w:line="360" w:lineRule="auto"/>
              <w:jc w:val="center"/>
              <w:rPr>
                <w:rFonts w:ascii="Times New Roman" w:hAnsi="Times New Roman"/>
                <w:b/>
                <w:bCs/>
                <w:noProof/>
                <w:color w:val="000000"/>
                <w:sz w:val="24"/>
                <w:szCs w:val="24"/>
              </w:rPr>
            </w:pPr>
            <w:r>
              <w:rPr>
                <w:rFonts w:ascii="Times New Roman" w:hAnsi="Times New Roman"/>
                <w:b/>
                <w:bCs/>
                <w:noProof/>
                <w:color w:val="000000"/>
                <w:sz w:val="24"/>
                <w:lang w:eastAsia="en-AU"/>
              </w:rPr>
              <w:lastRenderedPageBreak/>
              <w:drawing>
                <wp:inline distT="0" distB="0" distL="0" distR="0" wp14:anchorId="0E3F3DDD" wp14:editId="2B350554">
                  <wp:extent cx="3494822" cy="3613533"/>
                  <wp:effectExtent l="0" t="0" r="0" b="0"/>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cstate="print"/>
                          <a:srcRect l="13413" t="23965" r="63906" b="36697"/>
                          <a:stretch>
                            <a:fillRect/>
                          </a:stretch>
                        </pic:blipFill>
                        <pic:spPr bwMode="auto">
                          <a:xfrm>
                            <a:off x="0" y="0"/>
                            <a:ext cx="3484645" cy="3603010"/>
                          </a:xfrm>
                          <a:prstGeom prst="rect">
                            <a:avLst/>
                          </a:prstGeom>
                          <a:noFill/>
                          <a:ln w="9525">
                            <a:noFill/>
                            <a:miter lim="800000"/>
                            <a:headEnd/>
                            <a:tailEnd/>
                          </a:ln>
                        </pic:spPr>
                      </pic:pic>
                    </a:graphicData>
                  </a:graphic>
                </wp:inline>
              </w:drawing>
            </w:r>
          </w:p>
        </w:tc>
      </w:tr>
    </w:tbl>
    <w:p w:rsidR="005C327C" w:rsidRDefault="005C327C" w:rsidP="002E2AB3">
      <w:pPr>
        <w:spacing w:line="360" w:lineRule="auto"/>
        <w:rPr>
          <w:rFonts w:ascii="Times New Roman" w:hAnsi="Times New Roman"/>
          <w:b/>
          <w:bCs/>
          <w:color w:val="000000"/>
          <w:sz w:val="24"/>
        </w:rPr>
      </w:pPr>
    </w:p>
    <w:p w:rsidR="00BC1829" w:rsidRDefault="00E916A5" w:rsidP="00AC1FF1">
      <w:pPr>
        <w:pStyle w:val="Heading2"/>
      </w:pPr>
      <w:r>
        <w:t xml:space="preserve"> </w:t>
      </w:r>
      <w:bookmarkStart w:id="69" w:name="_Toc531943987"/>
      <w:bookmarkStart w:id="70" w:name="_Toc531952462"/>
      <w:bookmarkStart w:id="71" w:name="_Toc531959399"/>
      <w:bookmarkStart w:id="72" w:name="_Toc532021977"/>
      <w:r w:rsidR="00BC1829">
        <w:t>Recap of session</w:t>
      </w:r>
      <w:bookmarkEnd w:id="69"/>
      <w:bookmarkEnd w:id="70"/>
      <w:bookmarkEnd w:id="71"/>
      <w:bookmarkEnd w:id="72"/>
    </w:p>
    <w:p w:rsidR="00BC1829" w:rsidRDefault="00BC1829" w:rsidP="002E2AB3">
      <w:pPr>
        <w:spacing w:line="360" w:lineRule="auto"/>
      </w:pPr>
      <w:r>
        <w:t>The participants are given the opportunity to ask further questions and discuss what has been delivered in the session. The facilitator makes further clarifications and ends the session.</w:t>
      </w:r>
    </w:p>
    <w:p w:rsidR="00D0302C" w:rsidRDefault="00D0302C" w:rsidP="00D0302C">
      <w:pPr>
        <w:pStyle w:val="Heading2"/>
      </w:pPr>
      <w:bookmarkStart w:id="73" w:name="_Toc531959400"/>
      <w:bookmarkStart w:id="74" w:name="_Toc532021978"/>
      <w:r>
        <w:t>Reference</w:t>
      </w:r>
      <w:bookmarkEnd w:id="73"/>
      <w:bookmarkEnd w:id="74"/>
      <w:r>
        <w:t xml:space="preserve"> </w:t>
      </w:r>
    </w:p>
    <w:p w:rsidR="00D0302C" w:rsidRPr="00D0302C" w:rsidRDefault="00D0302C" w:rsidP="00D0302C">
      <w:pPr>
        <w:rPr>
          <w:lang w:val="en-NZ"/>
        </w:rPr>
      </w:pPr>
      <w:r>
        <w:rPr>
          <w:lang w:val="en-NZ"/>
        </w:rPr>
        <w:t>LAL 001 E - Banana Bit Information.</w:t>
      </w:r>
    </w:p>
    <w:p w:rsidR="00D0302C" w:rsidRDefault="00D0302C" w:rsidP="0056520F">
      <w:pPr>
        <w:pStyle w:val="Heading1"/>
        <w:sectPr w:rsidR="00D0302C" w:rsidSect="00C34C02">
          <w:headerReference w:type="default" r:id="rId53"/>
          <w:pgSz w:w="12240" w:h="15840"/>
          <w:pgMar w:top="1440" w:right="1440" w:bottom="1440" w:left="1440" w:header="720" w:footer="720" w:gutter="0"/>
          <w:cols w:space="720"/>
          <w:docGrid w:linePitch="360"/>
        </w:sectPr>
      </w:pPr>
      <w:bookmarkStart w:id="75" w:name="_Toc529543725"/>
      <w:bookmarkStart w:id="76" w:name="_Toc531943989"/>
      <w:bookmarkStart w:id="77" w:name="_Toc531952464"/>
    </w:p>
    <w:p w:rsidR="00F21651" w:rsidRPr="00CE0A0E" w:rsidRDefault="00F21651" w:rsidP="0056520F">
      <w:pPr>
        <w:pStyle w:val="Heading1"/>
      </w:pPr>
      <w:bookmarkStart w:id="78" w:name="_Toc531959401"/>
      <w:bookmarkStart w:id="79" w:name="_Toc532021979"/>
      <w:r w:rsidRPr="00CE0A0E">
        <w:lastRenderedPageBreak/>
        <w:t xml:space="preserve">Session </w:t>
      </w:r>
      <w:r w:rsidR="002E2AB3" w:rsidRPr="00CE0A0E">
        <w:t>5</w:t>
      </w:r>
      <w:r w:rsidRPr="00CE0A0E">
        <w:t>: Cassava mini-</w:t>
      </w:r>
      <w:r w:rsidR="00083599" w:rsidRPr="00CE0A0E">
        <w:t xml:space="preserve">stem </w:t>
      </w:r>
      <w:r w:rsidRPr="00CE0A0E">
        <w:t>cutting and field planting</w:t>
      </w:r>
      <w:bookmarkEnd w:id="75"/>
      <w:bookmarkEnd w:id="76"/>
      <w:bookmarkEnd w:id="77"/>
      <w:bookmarkEnd w:id="78"/>
      <w:bookmarkEnd w:id="79"/>
    </w:p>
    <w:p w:rsidR="00D127F9" w:rsidRPr="00D127F9" w:rsidRDefault="00F44EFB" w:rsidP="00F44EFB">
      <w:pPr>
        <w:autoSpaceDE w:val="0"/>
        <w:autoSpaceDN w:val="0"/>
        <w:adjustRightInd w:val="0"/>
        <w:spacing w:after="0" w:line="360" w:lineRule="auto"/>
        <w:jc w:val="center"/>
        <w:rPr>
          <w:rFonts w:cstheme="minorHAnsi"/>
          <w:sz w:val="24"/>
        </w:rPr>
      </w:pPr>
      <w:r w:rsidRPr="00F44EFB">
        <w:rPr>
          <w:rFonts w:cstheme="minorHAnsi"/>
          <w:noProof/>
          <w:sz w:val="24"/>
          <w:lang w:eastAsia="en-AU"/>
        </w:rPr>
        <w:drawing>
          <wp:inline distT="0" distB="0" distL="0" distR="0">
            <wp:extent cx="1405304" cy="1855177"/>
            <wp:effectExtent l="19050" t="0" r="4396" b="0"/>
            <wp:docPr id="52" name="Picture 16"/>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54" cstate="print"/>
                    <a:srcRect/>
                    <a:stretch>
                      <a:fillRect/>
                    </a:stretch>
                  </pic:blipFill>
                  <pic:spPr bwMode="auto">
                    <a:xfrm>
                      <a:off x="0" y="0"/>
                      <a:ext cx="1405304" cy="1855177"/>
                    </a:xfrm>
                    <a:prstGeom prst="rect">
                      <a:avLst/>
                    </a:prstGeom>
                    <a:noFill/>
                    <a:ln w="9525">
                      <a:noFill/>
                      <a:miter lim="800000"/>
                      <a:headEnd/>
                      <a:tailEnd/>
                    </a:ln>
                    <a:effectLst/>
                  </pic:spPr>
                </pic:pic>
              </a:graphicData>
            </a:graphic>
          </wp:inline>
        </w:drawing>
      </w:r>
    </w:p>
    <w:p w:rsidR="00D55553" w:rsidRDefault="00D55553" w:rsidP="00D55553">
      <w:pPr>
        <w:autoSpaceDE w:val="0"/>
        <w:autoSpaceDN w:val="0"/>
        <w:adjustRightInd w:val="0"/>
        <w:spacing w:after="0"/>
        <w:jc w:val="center"/>
        <w:rPr>
          <w:rFonts w:cstheme="minorHAnsi"/>
          <w:sz w:val="24"/>
        </w:rPr>
      </w:pPr>
      <w:r>
        <w:rPr>
          <w:rFonts w:cstheme="minorHAnsi"/>
          <w:noProof/>
          <w:sz w:val="24"/>
          <w:lang w:eastAsia="en-AU"/>
        </w:rPr>
        <w:drawing>
          <wp:inline distT="0" distB="0" distL="0" distR="0">
            <wp:extent cx="1106169" cy="1481209"/>
            <wp:effectExtent l="0" t="0" r="0" b="0"/>
            <wp:docPr id="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print"/>
                    <a:srcRect/>
                    <a:stretch>
                      <a:fillRect/>
                    </a:stretch>
                  </pic:blipFill>
                  <pic:spPr bwMode="auto">
                    <a:xfrm>
                      <a:off x="0" y="0"/>
                      <a:ext cx="1125797" cy="1507492"/>
                    </a:xfrm>
                    <a:prstGeom prst="rect">
                      <a:avLst/>
                    </a:prstGeom>
                    <a:noFill/>
                    <a:ln w="9525">
                      <a:noFill/>
                      <a:miter lim="800000"/>
                      <a:headEnd/>
                      <a:tailEnd/>
                    </a:ln>
                  </pic:spPr>
                </pic:pic>
              </a:graphicData>
            </a:graphic>
          </wp:inline>
        </w:drawing>
      </w:r>
      <w:r w:rsidRPr="00D55553">
        <w:rPr>
          <w:rFonts w:cstheme="minorHAnsi"/>
          <w:noProof/>
          <w:sz w:val="24"/>
          <w:lang w:eastAsia="en-AU"/>
        </w:rPr>
        <w:drawing>
          <wp:inline distT="0" distB="0" distL="0" distR="0">
            <wp:extent cx="1366091" cy="1489411"/>
            <wp:effectExtent l="0" t="0" r="0" b="0"/>
            <wp:docPr id="50" name="Picture 15"/>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56" cstate="print"/>
                    <a:srcRect l="18753" t="31253" r="69350" b="52868"/>
                    <a:stretch>
                      <a:fillRect/>
                    </a:stretch>
                  </pic:blipFill>
                  <pic:spPr bwMode="auto">
                    <a:xfrm>
                      <a:off x="0" y="0"/>
                      <a:ext cx="1378381" cy="1502810"/>
                    </a:xfrm>
                    <a:prstGeom prst="rect">
                      <a:avLst/>
                    </a:prstGeom>
                    <a:noFill/>
                    <a:ln w="9525">
                      <a:noFill/>
                      <a:miter lim="800000"/>
                      <a:headEnd/>
                      <a:tailEnd/>
                    </a:ln>
                    <a:effectLst/>
                  </pic:spPr>
                </pic:pic>
              </a:graphicData>
            </a:graphic>
          </wp:inline>
        </w:drawing>
      </w:r>
    </w:p>
    <w:p w:rsidR="00401D59" w:rsidRDefault="00D127F9" w:rsidP="00C502E2">
      <w:r w:rsidRPr="00D127F9">
        <w:t>Cassava is normally propagated from stem cuttings. A 90 cm long single stem with</w:t>
      </w:r>
      <w:r>
        <w:t xml:space="preserve"> </w:t>
      </w:r>
      <w:r w:rsidRPr="00D127F9">
        <w:t>80–100 intact nodes will normally produce 3 plants, each 30 cm</w:t>
      </w:r>
      <w:r>
        <w:t xml:space="preserve"> </w:t>
      </w:r>
      <w:r w:rsidRPr="00D127F9">
        <w:t>long with the conventional method. The rate of getting new planting materials is very low with this approach. Planting materials can be rapidly multiplied using a mini-stem technique. The mini-stem technique uses small stem pieces, which means</w:t>
      </w:r>
      <w:r>
        <w:t xml:space="preserve"> </w:t>
      </w:r>
      <w:r w:rsidRPr="00D127F9">
        <w:t>that a single cassava stem will yield more planting material than</w:t>
      </w:r>
      <w:r>
        <w:t xml:space="preserve"> </w:t>
      </w:r>
      <w:r w:rsidRPr="00D127F9">
        <w:t>the conventional method. For example, 90 cm stem will produce 40-50 two-node cuttings or 20-25 four-node cuttings with the mini-stem technique.</w:t>
      </w:r>
    </w:p>
    <w:p w:rsidR="006929A8" w:rsidRDefault="006929A8" w:rsidP="00D127F9">
      <w:pPr>
        <w:autoSpaceDE w:val="0"/>
        <w:autoSpaceDN w:val="0"/>
        <w:adjustRightInd w:val="0"/>
        <w:spacing w:after="0"/>
        <w:rPr>
          <w:rFonts w:cstheme="minorHAnsi"/>
          <w:sz w:val="24"/>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6929A8" w:rsidTr="003129E6">
        <w:tc>
          <w:tcPr>
            <w:tcW w:w="1804" w:type="dxa"/>
            <w:vAlign w:val="center"/>
          </w:tcPr>
          <w:p w:rsidR="006929A8" w:rsidRDefault="006929A8" w:rsidP="003129E6">
            <w:pPr>
              <w:jc w:val="center"/>
              <w:rPr>
                <w:color w:val="993300"/>
                <w:sz w:val="104"/>
                <w:szCs w:val="104"/>
                <w:lang w:val="en-NZ"/>
              </w:rPr>
            </w:pPr>
            <w:r w:rsidRPr="003853A7">
              <w:rPr>
                <w:noProof/>
                <w:lang w:eastAsia="en-AU"/>
              </w:rPr>
              <w:drawing>
                <wp:inline distT="0" distB="0" distL="0" distR="0">
                  <wp:extent cx="594911" cy="1094290"/>
                  <wp:effectExtent l="0" t="0" r="0" b="0"/>
                  <wp:docPr id="21"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611498" cy="1124801"/>
                          </a:xfrm>
                          <a:prstGeom prst="rect">
                            <a:avLst/>
                          </a:prstGeom>
                        </pic:spPr>
                      </pic:pic>
                    </a:graphicData>
                  </a:graphic>
                </wp:inline>
              </w:drawing>
            </w:r>
          </w:p>
        </w:tc>
        <w:tc>
          <w:tcPr>
            <w:tcW w:w="7689" w:type="dxa"/>
          </w:tcPr>
          <w:p w:rsidR="006929A8" w:rsidRPr="00505466" w:rsidRDefault="006929A8" w:rsidP="003129E6">
            <w:pPr>
              <w:pStyle w:val="Heading3"/>
            </w:pPr>
            <w:r>
              <w:t xml:space="preserve">Farmers will </w:t>
            </w:r>
            <w:r>
              <w:sym w:font="Wingdings" w:char="F0E0"/>
            </w:r>
          </w:p>
          <w:p w:rsidR="00055E12" w:rsidRDefault="00926967" w:rsidP="00D0302C">
            <w:pPr>
              <w:pStyle w:val="ListParagraph"/>
            </w:pPr>
            <w:r>
              <w:t>P</w:t>
            </w:r>
            <w:r w:rsidRPr="00CE0A0E">
              <w:t>articipants will be able to</w:t>
            </w:r>
            <w:r>
              <w:t xml:space="preserve"> prepare, </w:t>
            </w:r>
          </w:p>
          <w:p w:rsidR="006929A8" w:rsidRPr="00DC4196" w:rsidRDefault="00055E12" w:rsidP="00D0302C">
            <w:pPr>
              <w:pStyle w:val="ListParagraph"/>
            </w:pPr>
            <w:r>
              <w:t>sprout and field plant</w:t>
            </w:r>
            <w:r w:rsidR="00926967">
              <w:t xml:space="preserve"> cassava mini-stem cutting</w:t>
            </w:r>
            <w:r>
              <w:t>s</w:t>
            </w:r>
          </w:p>
        </w:tc>
      </w:tr>
    </w:tbl>
    <w:p w:rsidR="00BD5464" w:rsidRPr="00CE0A0E" w:rsidRDefault="002F2031" w:rsidP="00AC1FF1">
      <w:pPr>
        <w:pStyle w:val="Heading2"/>
      </w:pPr>
      <w:r>
        <w:t xml:space="preserve"> </w:t>
      </w:r>
      <w:bookmarkStart w:id="80" w:name="_Toc531943990"/>
      <w:bookmarkStart w:id="81" w:name="_Toc531952465"/>
      <w:bookmarkStart w:id="82" w:name="_Toc531959402"/>
      <w:bookmarkStart w:id="83" w:name="_Toc532021980"/>
      <w:r w:rsidR="00BD5464" w:rsidRPr="00CE0A0E">
        <w:t>Materials and methods</w:t>
      </w:r>
      <w:bookmarkEnd w:id="80"/>
      <w:bookmarkEnd w:id="81"/>
      <w:bookmarkEnd w:id="82"/>
      <w:bookmarkEnd w:id="83"/>
    </w:p>
    <w:p w:rsidR="00BD5464" w:rsidRPr="00CE0A0E" w:rsidRDefault="00BD5464" w:rsidP="00D0302C">
      <w:pPr>
        <w:rPr>
          <w:b/>
        </w:rPr>
      </w:pPr>
      <w:r w:rsidRPr="00CE0A0E">
        <w:rPr>
          <w:b/>
        </w:rPr>
        <w:t xml:space="preserve">Target Participants: </w:t>
      </w:r>
      <w:r w:rsidR="00AB53EB">
        <w:t xml:space="preserve">Farmers, rural development officers, </w:t>
      </w:r>
      <w:r w:rsidR="00AB53EB" w:rsidRPr="00CE0A0E">
        <w:t>extension service providers, school students, community</w:t>
      </w:r>
      <w:r w:rsidR="00AB53EB">
        <w:t xml:space="preserve">/Faith-based </w:t>
      </w:r>
      <w:r w:rsidR="00AB53EB" w:rsidRPr="00CE0A0E">
        <w:t>organizations/institutions</w:t>
      </w:r>
    </w:p>
    <w:p w:rsidR="00BD5464" w:rsidRPr="00CE0A0E" w:rsidRDefault="00BD5464" w:rsidP="00D0302C">
      <w:r w:rsidRPr="00CE0A0E">
        <w:rPr>
          <w:b/>
        </w:rPr>
        <w:t>Suggested Number of Participants:</w:t>
      </w:r>
      <w:r w:rsidRPr="00CE0A0E">
        <w:t xml:space="preserve"> A maximum of 30 persons</w:t>
      </w:r>
    </w:p>
    <w:p w:rsidR="00BD5464" w:rsidRDefault="00BD5464" w:rsidP="00D0302C">
      <w:r w:rsidRPr="00CE0A0E">
        <w:rPr>
          <w:b/>
        </w:rPr>
        <w:t xml:space="preserve">Duration: </w:t>
      </w:r>
      <w:r w:rsidRPr="00CE0A0E">
        <w:t>15 minutes.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04710A" w:rsidTr="005F2AF0">
        <w:tc>
          <w:tcPr>
            <w:tcW w:w="1413" w:type="dxa"/>
            <w:vAlign w:val="center"/>
          </w:tcPr>
          <w:p w:rsidR="0004710A" w:rsidRPr="00505466" w:rsidRDefault="0004710A" w:rsidP="005F2AF0">
            <w:pPr>
              <w:jc w:val="center"/>
              <w:rPr>
                <w:b/>
                <w:bCs/>
                <w:color w:val="993300"/>
                <w:szCs w:val="104"/>
                <w:lang w:val="en-NZ"/>
              </w:rPr>
            </w:pPr>
            <w:r w:rsidRPr="00505466">
              <w:rPr>
                <w:noProof/>
                <w:lang w:eastAsia="en-AU"/>
              </w:rPr>
              <w:lastRenderedPageBreak/>
              <w:drawing>
                <wp:inline distT="0" distB="0" distL="0" distR="0">
                  <wp:extent cx="755276" cy="800405"/>
                  <wp:effectExtent l="0" t="0" r="6985" b="0"/>
                  <wp:docPr id="6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811799" cy="860306"/>
                          </a:xfrm>
                          <a:prstGeom prst="rect">
                            <a:avLst/>
                          </a:prstGeom>
                        </pic:spPr>
                      </pic:pic>
                    </a:graphicData>
                  </a:graphic>
                </wp:inline>
              </w:drawing>
            </w:r>
          </w:p>
        </w:tc>
        <w:tc>
          <w:tcPr>
            <w:tcW w:w="8080" w:type="dxa"/>
          </w:tcPr>
          <w:p w:rsidR="0004710A" w:rsidRPr="0014713D" w:rsidRDefault="0004710A" w:rsidP="005F2AF0">
            <w:pPr>
              <w:pStyle w:val="Heading3"/>
            </w:pPr>
            <w:r>
              <w:t>Materials required</w:t>
            </w:r>
          </w:p>
          <w:p w:rsidR="00A61A56" w:rsidRDefault="00A61A56" w:rsidP="00D0302C">
            <w:pPr>
              <w:pStyle w:val="ListParagraph"/>
            </w:pPr>
            <w:r>
              <w:t>S</w:t>
            </w:r>
            <w:r w:rsidR="0004710A" w:rsidRPr="00CE0A0E">
              <w:t>tem of mature cassava plant, sec</w:t>
            </w:r>
            <w:r w:rsidR="00055E12">
              <w:t>ateur</w:t>
            </w:r>
            <w:r w:rsidR="0004710A" w:rsidRPr="00CE0A0E">
              <w:t xml:space="preserve"> or hand saw, spade, sawdust (or cutgrass), polythene sheet (optional), </w:t>
            </w:r>
          </w:p>
          <w:p w:rsidR="0004710A" w:rsidRDefault="0004710A" w:rsidP="00D0302C">
            <w:pPr>
              <w:pStyle w:val="ListParagraph"/>
            </w:pPr>
            <w:r w:rsidRPr="00CE0A0E">
              <w:t>watering can, loam soil (or soil mixture of topsoil, sand and manure), handouts.</w:t>
            </w:r>
          </w:p>
        </w:tc>
      </w:tr>
      <w:tr w:rsidR="0004710A" w:rsidTr="005F2AF0">
        <w:tc>
          <w:tcPr>
            <w:tcW w:w="1413" w:type="dxa"/>
            <w:vAlign w:val="center"/>
          </w:tcPr>
          <w:p w:rsidR="0004710A" w:rsidRDefault="0004710A" w:rsidP="005F2AF0">
            <w:pPr>
              <w:rPr>
                <w:lang w:val="en-NZ"/>
              </w:rPr>
            </w:pPr>
            <w:r>
              <w:rPr>
                <w:noProof/>
                <w:lang w:eastAsia="en-AU"/>
              </w:rPr>
              <w:drawing>
                <wp:inline distT="0" distB="0" distL="0" distR="0">
                  <wp:extent cx="847323" cy="804786"/>
                  <wp:effectExtent l="0" t="0" r="0" b="0"/>
                  <wp:docPr id="6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8080" w:type="dxa"/>
          </w:tcPr>
          <w:p w:rsidR="00A901D9" w:rsidRDefault="00055E12" w:rsidP="00055E12">
            <w:pPr>
              <w:pStyle w:val="Heading3"/>
            </w:pPr>
            <w:r>
              <w:t>Making cassava</w:t>
            </w:r>
            <w:r w:rsidR="00A901D9" w:rsidRPr="00CE0A0E">
              <w:t xml:space="preserve"> mini stem</w:t>
            </w:r>
            <w:r>
              <w:t>s</w:t>
            </w:r>
          </w:p>
          <w:p w:rsidR="00A901D9" w:rsidRDefault="00A901D9" w:rsidP="00C502E2">
            <w:pPr>
              <w:pStyle w:val="ListParagraph"/>
            </w:pPr>
            <w:r w:rsidRPr="00CE0A0E">
              <w:t xml:space="preserve"> Discuss how cassava is normally propagated</w:t>
            </w:r>
          </w:p>
          <w:p w:rsidR="00A901D9" w:rsidRPr="00CE0A0E" w:rsidRDefault="00A901D9" w:rsidP="00C502E2">
            <w:pPr>
              <w:pStyle w:val="ListParagraph"/>
            </w:pPr>
            <w:r w:rsidRPr="00CE0A0E">
              <w:t>Explain what cassava mini stem is, and its usefulness.</w:t>
            </w:r>
          </w:p>
          <w:p w:rsidR="00A901D9" w:rsidRDefault="00A901D9" w:rsidP="00055E12">
            <w:pPr>
              <w:pStyle w:val="ListParagraph"/>
            </w:pPr>
            <w:r w:rsidRPr="00CE0A0E">
              <w:t xml:space="preserve">Demonstrate how to prepare </w:t>
            </w:r>
            <w:r w:rsidR="00055E12">
              <w:t xml:space="preserve">and </w:t>
            </w:r>
            <w:r w:rsidRPr="00CE0A0E">
              <w:t>sprout a cassava mini stem in a nursery bed and unperforated polythene bags (</w:t>
            </w:r>
            <w:r>
              <w:t>clear)</w:t>
            </w:r>
          </w:p>
          <w:p w:rsidR="00A901D9" w:rsidRPr="00A901D9" w:rsidRDefault="00A901D9" w:rsidP="00C502E2">
            <w:pPr>
              <w:pStyle w:val="ListParagraph"/>
              <w:rPr>
                <w:b/>
                <w:bCs/>
              </w:rPr>
            </w:pPr>
            <w:r w:rsidRPr="00CE0A0E">
              <w:t xml:space="preserve"> Demonstrate how to field plant a sprouted cassava mini stem</w:t>
            </w:r>
          </w:p>
          <w:p w:rsidR="0004710A" w:rsidRPr="00CB55ED" w:rsidRDefault="00A901D9" w:rsidP="00055E12">
            <w:pPr>
              <w:pStyle w:val="ListParagraph"/>
            </w:pPr>
            <w:r w:rsidRPr="00CE0A0E">
              <w:t>Let the participants raise questions and queries, clarify, and conclude the session.</w:t>
            </w:r>
          </w:p>
        </w:tc>
      </w:tr>
    </w:tbl>
    <w:p w:rsidR="00672BE1" w:rsidRPr="00901ACE" w:rsidRDefault="002F2031" w:rsidP="00AC1FF1">
      <w:pPr>
        <w:pStyle w:val="Heading2"/>
        <w:rPr>
          <w:rFonts w:ascii="Times New Roman" w:hAnsi="Times New Roman"/>
          <w:b/>
          <w:sz w:val="24"/>
        </w:rPr>
      </w:pPr>
      <w:bookmarkStart w:id="84" w:name="_Toc531943991"/>
      <w:bookmarkStart w:id="85" w:name="_Toc531952466"/>
      <w:bookmarkStart w:id="86" w:name="_Toc531959403"/>
      <w:bookmarkStart w:id="87" w:name="_Toc532021981"/>
      <w:r w:rsidRPr="002F2031">
        <w:t>Cassava Propagation</w:t>
      </w:r>
      <w:bookmarkEnd w:id="84"/>
      <w:bookmarkEnd w:id="85"/>
      <w:bookmarkEnd w:id="86"/>
      <w:bookmarkEnd w:id="87"/>
    </w:p>
    <w:p w:rsidR="00E257A4" w:rsidRDefault="004367D3" w:rsidP="00D0302C">
      <w:pPr>
        <w:rPr>
          <w:rFonts w:cstheme="minorHAnsi"/>
          <w:color w:val="000000"/>
          <w:sz w:val="24"/>
        </w:rPr>
      </w:pPr>
      <w:r w:rsidRPr="00171AA9">
        <w:t xml:space="preserve">Cassava is normally propagated from stem </w:t>
      </w:r>
      <w:r w:rsidRPr="00D0302C">
        <w:t>cuttings. A 90 cm long single stem with 80–100 intact nodes will normally produce 3 plants, each 30 cm long with the conventional method. The rate of getting new planting materials is very low with this approach. Planting materials can be rapidly multiplied using a mini-stem technique. The mini-stem technique uses small stem pieces, which means that a single cassava stem will yield more planting material than the conventional method. For example, 90 cm stem will produce 40-50 two-node cuttings or 20-25 four</w:t>
      </w:r>
      <w:r w:rsidRPr="00171AA9">
        <w:t>-node cuttings with the mini-stem technique</w:t>
      </w:r>
      <w:r w:rsidRPr="00D127F9">
        <w:rPr>
          <w:rFonts w:cstheme="minorHAnsi"/>
          <w:sz w:val="24"/>
        </w:rPr>
        <w:t>.</w:t>
      </w:r>
    </w:p>
    <w:p w:rsidR="00E257A4" w:rsidRPr="002861D2" w:rsidRDefault="00E257A4" w:rsidP="00AC1FF1">
      <w:pPr>
        <w:pStyle w:val="Heading2"/>
      </w:pPr>
      <w:bookmarkStart w:id="88" w:name="_Toc531943992"/>
      <w:bookmarkStart w:id="89" w:name="_Toc531952467"/>
      <w:bookmarkStart w:id="90" w:name="_Toc531959404"/>
      <w:bookmarkStart w:id="91" w:name="_Toc532021982"/>
      <w:r w:rsidRPr="002861D2">
        <w:t>What is a Cassava mini stem?</w:t>
      </w:r>
      <w:bookmarkEnd w:id="88"/>
      <w:bookmarkEnd w:id="89"/>
      <w:bookmarkEnd w:id="90"/>
      <w:bookmarkEnd w:id="91"/>
    </w:p>
    <w:p w:rsidR="00E257A4" w:rsidRDefault="00E257A4" w:rsidP="00C502E2">
      <w:r>
        <w:t>Cassava mini-stem is a</w:t>
      </w:r>
      <w:r w:rsidRPr="00D127F9">
        <w:t xml:space="preserve"> small stem piece</w:t>
      </w:r>
      <w:r>
        <w:t xml:space="preserve"> having 2-4 nodes which is primarily used to produce more planting materials.</w:t>
      </w:r>
    </w:p>
    <w:p w:rsidR="00E257A4" w:rsidRDefault="00900C79" w:rsidP="002E2AB3">
      <w:pPr>
        <w:spacing w:line="360" w:lineRule="auto"/>
        <w:rPr>
          <w:rFonts w:cstheme="minorHAnsi"/>
          <w:b/>
          <w:color w:val="000000"/>
          <w:sz w:val="24"/>
        </w:rPr>
      </w:pPr>
      <w:r w:rsidRPr="002861D2">
        <w:rPr>
          <w:rFonts w:cstheme="minorHAnsi"/>
          <w:b/>
          <w:color w:val="000000"/>
          <w:sz w:val="24"/>
        </w:rPr>
        <w:t>Preparation of mini-stem</w:t>
      </w:r>
      <w:r w:rsidR="0053144E">
        <w:rPr>
          <w:rFonts w:cstheme="minorHAnsi"/>
          <w:b/>
          <w:color w:val="000000"/>
          <w:sz w:val="24"/>
        </w:rPr>
        <w:t xml:space="preserve"> and sprouting of mini-stem</w:t>
      </w:r>
    </w:p>
    <w:tbl>
      <w:tblPr>
        <w:tblStyle w:val="TableGrid"/>
        <w:tblW w:w="0" w:type="auto"/>
        <w:tblLook w:val="04A0" w:firstRow="1" w:lastRow="0" w:firstColumn="1" w:lastColumn="0" w:noHBand="0" w:noVBand="1"/>
      </w:tblPr>
      <w:tblGrid>
        <w:gridCol w:w="4690"/>
        <w:gridCol w:w="4660"/>
      </w:tblGrid>
      <w:tr w:rsidR="00BC7680" w:rsidRPr="004367D3" w:rsidTr="004367D3">
        <w:tc>
          <w:tcPr>
            <w:tcW w:w="4788" w:type="dxa"/>
            <w:tcBorders>
              <w:bottom w:val="nil"/>
            </w:tcBorders>
          </w:tcPr>
          <w:p w:rsidR="00BC7680" w:rsidRPr="004367D3" w:rsidRDefault="00055E12" w:rsidP="002E2AB3">
            <w:pPr>
              <w:spacing w:line="360" w:lineRule="auto"/>
              <w:rPr>
                <w:rFonts w:cstheme="minorHAnsi"/>
                <w:b/>
                <w:color w:val="000000"/>
                <w:sz w:val="24"/>
                <w:szCs w:val="24"/>
              </w:rPr>
            </w:pPr>
            <w:r w:rsidRPr="004367D3">
              <w:rPr>
                <w:rFonts w:cstheme="minorHAnsi"/>
                <w:b/>
                <w:noProof/>
                <w:color w:val="000000"/>
                <w:sz w:val="24"/>
                <w:lang w:eastAsia="en-AU"/>
              </w:rPr>
              <w:drawing>
                <wp:anchor distT="0" distB="0" distL="114300" distR="114300" simplePos="0" relativeHeight="251659264" behindDoc="0" locked="0" layoutInCell="1" allowOverlap="1">
                  <wp:simplePos x="0" y="0"/>
                  <wp:positionH relativeFrom="column">
                    <wp:posOffset>245745</wp:posOffset>
                  </wp:positionH>
                  <wp:positionV relativeFrom="paragraph">
                    <wp:posOffset>60960</wp:posOffset>
                  </wp:positionV>
                  <wp:extent cx="2014855" cy="1464945"/>
                  <wp:effectExtent l="0" t="0" r="0" b="0"/>
                  <wp:wrapSquare wrapText="bothSides"/>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srcRect/>
                          <a:stretch>
                            <a:fillRect/>
                          </a:stretch>
                        </pic:blipFill>
                        <pic:spPr bwMode="auto">
                          <a:xfrm>
                            <a:off x="0" y="0"/>
                            <a:ext cx="2014855" cy="1464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788" w:type="dxa"/>
            <w:tcBorders>
              <w:bottom w:val="nil"/>
            </w:tcBorders>
          </w:tcPr>
          <w:p w:rsidR="00BC7680" w:rsidRPr="004367D3" w:rsidRDefault="001831D3" w:rsidP="002E2AB3">
            <w:pPr>
              <w:spacing w:line="360" w:lineRule="auto"/>
              <w:rPr>
                <w:rFonts w:cstheme="minorHAnsi"/>
                <w:b/>
                <w:color w:val="000000"/>
                <w:sz w:val="24"/>
                <w:szCs w:val="24"/>
              </w:rPr>
            </w:pPr>
            <w:r w:rsidRPr="004367D3">
              <w:rPr>
                <w:rFonts w:cstheme="minorHAnsi"/>
                <w:b/>
                <w:noProof/>
                <w:color w:val="000000"/>
                <w:sz w:val="24"/>
                <w:lang w:eastAsia="en-AU"/>
              </w:rPr>
              <w:drawing>
                <wp:anchor distT="0" distB="0" distL="114300" distR="114300" simplePos="0" relativeHeight="251663360" behindDoc="1" locked="0" layoutInCell="1" allowOverlap="1">
                  <wp:simplePos x="0" y="0"/>
                  <wp:positionH relativeFrom="column">
                    <wp:posOffset>220345</wp:posOffset>
                  </wp:positionH>
                  <wp:positionV relativeFrom="paragraph">
                    <wp:posOffset>13970</wp:posOffset>
                  </wp:positionV>
                  <wp:extent cx="1751330" cy="1508760"/>
                  <wp:effectExtent l="0" t="0" r="0" b="0"/>
                  <wp:wrapThrough wrapText="bothSides">
                    <wp:wrapPolygon edited="0">
                      <wp:start x="0" y="0"/>
                      <wp:lineTo x="0" y="21273"/>
                      <wp:lineTo x="21381" y="21273"/>
                      <wp:lineTo x="21381" y="0"/>
                      <wp:lineTo x="0" y="0"/>
                    </wp:wrapPolygon>
                  </wp:wrapThrough>
                  <wp:docPr id="15" name="Picture 1"/>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58" cstate="print"/>
                          <a:srcRect l="18961" t="29167" r="57208" b="32292"/>
                          <a:stretch>
                            <a:fillRect/>
                          </a:stretch>
                        </pic:blipFill>
                        <pic:spPr bwMode="auto">
                          <a:xfrm>
                            <a:off x="0" y="0"/>
                            <a:ext cx="1751330" cy="1508760"/>
                          </a:xfrm>
                          <a:prstGeom prst="rect">
                            <a:avLst/>
                          </a:prstGeom>
                          <a:noFill/>
                          <a:ln w="9525">
                            <a:noFill/>
                            <a:miter lim="800000"/>
                            <a:headEnd/>
                            <a:tailEnd/>
                          </a:ln>
                          <a:effectLst/>
                        </pic:spPr>
                      </pic:pic>
                    </a:graphicData>
                  </a:graphic>
                  <wp14:sizeRelH relativeFrom="margin">
                    <wp14:pctWidth>0</wp14:pctWidth>
                  </wp14:sizeRelH>
                  <wp14:sizeRelV relativeFrom="margin">
                    <wp14:pctHeight>0</wp14:pctHeight>
                  </wp14:sizeRelV>
                </wp:anchor>
              </w:drawing>
            </w:r>
          </w:p>
        </w:tc>
      </w:tr>
      <w:tr w:rsidR="0053144E" w:rsidRPr="004367D3" w:rsidTr="004367D3">
        <w:tc>
          <w:tcPr>
            <w:tcW w:w="4788" w:type="dxa"/>
            <w:tcBorders>
              <w:top w:val="nil"/>
            </w:tcBorders>
          </w:tcPr>
          <w:p w:rsidR="0053144E" w:rsidRPr="004367D3" w:rsidRDefault="001831D3" w:rsidP="006E0C2D">
            <w:pPr>
              <w:contextualSpacing/>
              <w:rPr>
                <w:rFonts w:cstheme="minorHAnsi"/>
                <w:color w:val="000000"/>
                <w:sz w:val="24"/>
                <w:szCs w:val="24"/>
              </w:rPr>
            </w:pPr>
            <w:r w:rsidRPr="004367D3">
              <w:rPr>
                <w:rFonts w:cstheme="minorHAnsi"/>
                <w:color w:val="000000"/>
                <w:sz w:val="24"/>
                <w:szCs w:val="24"/>
              </w:rPr>
              <w:t>1</w:t>
            </w:r>
            <w:r w:rsidRPr="00171AA9">
              <w:t xml:space="preserve">. </w:t>
            </w:r>
            <w:r w:rsidR="0053144E" w:rsidRPr="00C502E2">
              <w:t xml:space="preserve">Select healthy cassava stems. </w:t>
            </w:r>
            <w:r w:rsidRPr="00C502E2">
              <w:t>(</w:t>
            </w:r>
            <w:r w:rsidR="007C0B6B">
              <w:t>Left</w:t>
            </w:r>
            <w:r w:rsidRPr="00C502E2">
              <w:t>). too young (</w:t>
            </w:r>
            <w:r w:rsidR="007C0B6B">
              <w:t>Mid</w:t>
            </w:r>
            <w:r w:rsidRPr="00C502E2">
              <w:t>). woody/old. (</w:t>
            </w:r>
            <w:r w:rsidR="007C0B6B">
              <w:t>Right</w:t>
            </w:r>
            <w:r w:rsidRPr="00C502E2">
              <w:t>). softwood/right stage</w:t>
            </w:r>
            <w:r w:rsidRPr="004367D3">
              <w:rPr>
                <w:rFonts w:cstheme="minorHAnsi"/>
                <w:color w:val="000000"/>
                <w:sz w:val="24"/>
                <w:szCs w:val="24"/>
              </w:rPr>
              <w:t xml:space="preserve"> </w:t>
            </w:r>
          </w:p>
        </w:tc>
        <w:tc>
          <w:tcPr>
            <w:tcW w:w="4788" w:type="dxa"/>
            <w:tcBorders>
              <w:top w:val="nil"/>
            </w:tcBorders>
          </w:tcPr>
          <w:p w:rsidR="0053144E" w:rsidRPr="004367D3" w:rsidRDefault="001831D3" w:rsidP="006E0C2D">
            <w:pPr>
              <w:contextualSpacing/>
              <w:rPr>
                <w:rFonts w:cstheme="minorHAnsi"/>
                <w:color w:val="000000"/>
                <w:sz w:val="24"/>
                <w:szCs w:val="24"/>
              </w:rPr>
            </w:pPr>
            <w:r w:rsidRPr="004367D3">
              <w:rPr>
                <w:rFonts w:cstheme="minorHAnsi"/>
                <w:color w:val="000000"/>
                <w:sz w:val="24"/>
                <w:szCs w:val="24"/>
              </w:rPr>
              <w:t>2</w:t>
            </w:r>
            <w:r w:rsidRPr="00171AA9">
              <w:t xml:space="preserve">. </w:t>
            </w:r>
            <w:r w:rsidRPr="00C502E2">
              <w:t>Cut as many 2-4 node stem pieces or mini-stems including the shoot (10-15cm long)</w:t>
            </w:r>
          </w:p>
        </w:tc>
      </w:tr>
      <w:tr w:rsidR="00BC7680" w:rsidRPr="004367D3" w:rsidTr="004367D3">
        <w:tc>
          <w:tcPr>
            <w:tcW w:w="4788" w:type="dxa"/>
            <w:tcBorders>
              <w:bottom w:val="nil"/>
            </w:tcBorders>
          </w:tcPr>
          <w:p w:rsidR="00BC7680" w:rsidRPr="004367D3" w:rsidRDefault="003B28F8" w:rsidP="0053144E">
            <w:pPr>
              <w:spacing w:line="360" w:lineRule="auto"/>
              <w:jc w:val="center"/>
              <w:rPr>
                <w:rFonts w:cstheme="minorHAnsi"/>
                <w:b/>
                <w:color w:val="000000"/>
                <w:sz w:val="24"/>
                <w:szCs w:val="24"/>
              </w:rPr>
            </w:pPr>
            <w:r w:rsidRPr="004367D3">
              <w:rPr>
                <w:rFonts w:cstheme="minorHAnsi"/>
                <w:b/>
                <w:noProof/>
                <w:color w:val="000000"/>
                <w:sz w:val="24"/>
                <w:lang w:eastAsia="en-AU"/>
              </w:rPr>
              <w:lastRenderedPageBreak/>
              <w:drawing>
                <wp:inline distT="0" distB="0" distL="0" distR="0">
                  <wp:extent cx="1107830" cy="975946"/>
                  <wp:effectExtent l="19050" t="0" r="0" b="0"/>
                  <wp:docPr id="44" name="Picture 6"/>
                  <wp:cNvGraphicFramePr/>
                  <a:graphic xmlns:a="http://schemas.openxmlformats.org/drawingml/2006/main">
                    <a:graphicData uri="http://schemas.openxmlformats.org/drawingml/2006/picture">
                      <pic:pic xmlns:pic="http://schemas.openxmlformats.org/drawingml/2006/picture">
                        <pic:nvPicPr>
                          <pic:cNvPr id="2053" name="Picture 5"/>
                          <pic:cNvPicPr>
                            <a:picLocks noChangeAspect="1" noChangeArrowheads="1"/>
                          </pic:cNvPicPr>
                        </pic:nvPicPr>
                        <pic:blipFill>
                          <a:blip r:embed="rId59" cstate="print"/>
                          <a:srcRect l="12518" t="29167" r="47658" b="32292"/>
                          <a:stretch>
                            <a:fillRect/>
                          </a:stretch>
                        </pic:blipFill>
                        <pic:spPr bwMode="auto">
                          <a:xfrm>
                            <a:off x="0" y="0"/>
                            <a:ext cx="1107869" cy="975980"/>
                          </a:xfrm>
                          <a:prstGeom prst="rect">
                            <a:avLst/>
                          </a:prstGeom>
                          <a:noFill/>
                          <a:ln w="9525">
                            <a:noFill/>
                            <a:miter lim="800000"/>
                            <a:headEnd/>
                            <a:tailEnd/>
                          </a:ln>
                          <a:effectLst/>
                        </pic:spPr>
                      </pic:pic>
                    </a:graphicData>
                  </a:graphic>
                </wp:inline>
              </w:drawing>
            </w:r>
            <w:r w:rsidR="001831D3" w:rsidRPr="004367D3">
              <w:rPr>
                <w:rFonts w:cstheme="minorHAnsi"/>
                <w:b/>
                <w:noProof/>
                <w:color w:val="000000"/>
                <w:sz w:val="24"/>
                <w:lang w:eastAsia="en-AU"/>
              </w:rPr>
              <w:drawing>
                <wp:inline distT="0" distB="0" distL="0" distR="0">
                  <wp:extent cx="1238250" cy="984739"/>
                  <wp:effectExtent l="19050" t="0" r="0" b="0"/>
                  <wp:docPr id="42" name="Picture 7"/>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60" cstate="print"/>
                          <a:srcRect l="13104" t="29167" r="48829" b="32292"/>
                          <a:stretch>
                            <a:fillRect/>
                          </a:stretch>
                        </pic:blipFill>
                        <pic:spPr bwMode="auto">
                          <a:xfrm>
                            <a:off x="0" y="0"/>
                            <a:ext cx="1237152" cy="983866"/>
                          </a:xfrm>
                          <a:prstGeom prst="rect">
                            <a:avLst/>
                          </a:prstGeom>
                          <a:noFill/>
                          <a:ln w="9525">
                            <a:noFill/>
                            <a:miter lim="800000"/>
                            <a:headEnd/>
                            <a:tailEnd/>
                          </a:ln>
                          <a:effectLst/>
                        </pic:spPr>
                      </pic:pic>
                    </a:graphicData>
                  </a:graphic>
                </wp:inline>
              </w:drawing>
            </w:r>
          </w:p>
        </w:tc>
        <w:tc>
          <w:tcPr>
            <w:tcW w:w="4788" w:type="dxa"/>
            <w:tcBorders>
              <w:bottom w:val="nil"/>
            </w:tcBorders>
          </w:tcPr>
          <w:p w:rsidR="00BC7680" w:rsidRPr="004367D3" w:rsidRDefault="003B28F8" w:rsidP="0053144E">
            <w:pPr>
              <w:spacing w:line="360" w:lineRule="auto"/>
              <w:jc w:val="center"/>
              <w:rPr>
                <w:rFonts w:cstheme="minorHAnsi"/>
                <w:b/>
                <w:color w:val="000000"/>
                <w:sz w:val="24"/>
                <w:szCs w:val="24"/>
              </w:rPr>
            </w:pPr>
            <w:r w:rsidRPr="004367D3">
              <w:rPr>
                <w:rFonts w:cstheme="minorHAnsi"/>
                <w:b/>
                <w:noProof/>
                <w:color w:val="000000"/>
                <w:sz w:val="24"/>
                <w:lang w:eastAsia="en-AU"/>
              </w:rPr>
              <w:drawing>
                <wp:inline distT="0" distB="0" distL="0" distR="0">
                  <wp:extent cx="1477108" cy="1046285"/>
                  <wp:effectExtent l="19050" t="0" r="8792" b="0"/>
                  <wp:docPr id="47" name="Picture 14"/>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61" cstate="print"/>
                          <a:srcRect l="12884" t="28125" r="48463" b="33333"/>
                          <a:stretch>
                            <a:fillRect/>
                          </a:stretch>
                        </pic:blipFill>
                        <pic:spPr bwMode="auto">
                          <a:xfrm>
                            <a:off x="0" y="0"/>
                            <a:ext cx="1480511" cy="1048696"/>
                          </a:xfrm>
                          <a:prstGeom prst="rect">
                            <a:avLst/>
                          </a:prstGeom>
                          <a:noFill/>
                          <a:ln w="9525">
                            <a:noFill/>
                            <a:miter lim="800000"/>
                            <a:headEnd/>
                            <a:tailEnd/>
                          </a:ln>
                          <a:effectLst/>
                        </pic:spPr>
                      </pic:pic>
                    </a:graphicData>
                  </a:graphic>
                </wp:inline>
              </w:drawing>
            </w:r>
          </w:p>
        </w:tc>
      </w:tr>
      <w:tr w:rsidR="001831D3" w:rsidRPr="004367D3" w:rsidTr="004367D3">
        <w:tc>
          <w:tcPr>
            <w:tcW w:w="4788" w:type="dxa"/>
            <w:tcBorders>
              <w:top w:val="nil"/>
            </w:tcBorders>
          </w:tcPr>
          <w:p w:rsidR="001831D3" w:rsidRPr="004367D3" w:rsidRDefault="001831D3" w:rsidP="006E0C2D">
            <w:pPr>
              <w:rPr>
                <w:rFonts w:cstheme="minorHAnsi"/>
                <w:b/>
                <w:noProof/>
                <w:color w:val="000000"/>
                <w:sz w:val="24"/>
                <w:szCs w:val="24"/>
              </w:rPr>
            </w:pPr>
            <w:r w:rsidRPr="004367D3">
              <w:rPr>
                <w:rFonts w:cstheme="minorHAnsi"/>
                <w:color w:val="000000"/>
                <w:sz w:val="24"/>
                <w:szCs w:val="24"/>
              </w:rPr>
              <w:t xml:space="preserve">3. </w:t>
            </w:r>
            <w:r w:rsidRPr="006E0C2D">
              <w:t>Sterilize the mini-stems in 10 % bleach (for 5 minutes and briefly rinse in clean water. And further decontaminate in insecticide solution (</w:t>
            </w:r>
            <w:r w:rsidR="003B28F8" w:rsidRPr="006E0C2D">
              <w:t>ratio 1ml insecticide into 1</w:t>
            </w:r>
            <w:r w:rsidR="007C0B6B">
              <w:t xml:space="preserve"> litre</w:t>
            </w:r>
            <w:r w:rsidR="003B28F8" w:rsidRPr="006E0C2D">
              <w:t xml:space="preserve"> water)</w:t>
            </w:r>
          </w:p>
        </w:tc>
        <w:tc>
          <w:tcPr>
            <w:tcW w:w="4788" w:type="dxa"/>
            <w:tcBorders>
              <w:top w:val="nil"/>
            </w:tcBorders>
          </w:tcPr>
          <w:p w:rsidR="001831D3" w:rsidRPr="004367D3" w:rsidRDefault="001831D3" w:rsidP="006E0C2D">
            <w:pPr>
              <w:autoSpaceDE w:val="0"/>
              <w:autoSpaceDN w:val="0"/>
              <w:adjustRightInd w:val="0"/>
              <w:rPr>
                <w:rFonts w:cstheme="minorHAnsi"/>
                <w:sz w:val="24"/>
                <w:szCs w:val="24"/>
              </w:rPr>
            </w:pPr>
            <w:r w:rsidRPr="004367D3">
              <w:rPr>
                <w:rFonts w:cstheme="minorHAnsi"/>
                <w:color w:val="000000"/>
                <w:sz w:val="24"/>
                <w:szCs w:val="24"/>
              </w:rPr>
              <w:t>4</w:t>
            </w:r>
            <w:r w:rsidRPr="00171AA9">
              <w:t xml:space="preserve">. </w:t>
            </w:r>
            <w:r w:rsidR="00C45EC0" w:rsidRPr="00171AA9">
              <w:t xml:space="preserve">(a) </w:t>
            </w:r>
            <w:r w:rsidR="003B28F8" w:rsidRPr="006E0C2D">
              <w:t>Sprout the mini-stem in well drained nursery bed 2</w:t>
            </w:r>
            <w:r w:rsidR="00C45EC0" w:rsidRPr="006E0C2D">
              <w:t xml:space="preserve">00 cm </w:t>
            </w:r>
            <w:r w:rsidR="003B28F8" w:rsidRPr="006E0C2D">
              <w:t xml:space="preserve">long and 15-20 cm high. Make furrows and place </w:t>
            </w:r>
            <w:r w:rsidR="007C0B6B">
              <w:t>cassava</w:t>
            </w:r>
            <w:r w:rsidR="003B28F8" w:rsidRPr="006E0C2D">
              <w:t xml:space="preserve"> mini-setts side at 10cm x 10cm spacing</w:t>
            </w:r>
          </w:p>
        </w:tc>
      </w:tr>
      <w:tr w:rsidR="00BC7680" w:rsidRPr="004367D3" w:rsidTr="00BC7680">
        <w:tc>
          <w:tcPr>
            <w:tcW w:w="4788" w:type="dxa"/>
          </w:tcPr>
          <w:p w:rsidR="00BC7680" w:rsidRPr="004367D3" w:rsidRDefault="004367D3" w:rsidP="004367D3">
            <w:pPr>
              <w:spacing w:line="360" w:lineRule="auto"/>
              <w:jc w:val="center"/>
              <w:rPr>
                <w:rFonts w:cstheme="minorHAnsi"/>
                <w:b/>
                <w:color w:val="000000"/>
                <w:sz w:val="24"/>
                <w:szCs w:val="24"/>
              </w:rPr>
            </w:pPr>
            <w:r w:rsidRPr="004367D3">
              <w:rPr>
                <w:rFonts w:cstheme="minorHAnsi"/>
                <w:b/>
                <w:noProof/>
                <w:color w:val="000000"/>
                <w:sz w:val="24"/>
                <w:lang w:eastAsia="en-AU"/>
              </w:rPr>
              <w:drawing>
                <wp:inline distT="0" distB="0" distL="0" distR="0">
                  <wp:extent cx="1644161" cy="1327639"/>
                  <wp:effectExtent l="19050" t="0" r="0" b="0"/>
                  <wp:docPr id="49" name="Picture 1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62" cstate="print"/>
                          <a:srcRect l="20132" t="28125" r="58785" b="40625"/>
                          <a:stretch>
                            <a:fillRect/>
                          </a:stretch>
                        </pic:blipFill>
                        <pic:spPr bwMode="auto">
                          <a:xfrm>
                            <a:off x="0" y="0"/>
                            <a:ext cx="1645040" cy="1328348"/>
                          </a:xfrm>
                          <a:prstGeom prst="rect">
                            <a:avLst/>
                          </a:prstGeom>
                          <a:noFill/>
                          <a:ln w="9525">
                            <a:noFill/>
                            <a:miter lim="800000"/>
                            <a:headEnd/>
                            <a:tailEnd/>
                          </a:ln>
                          <a:effectLst/>
                        </pic:spPr>
                      </pic:pic>
                    </a:graphicData>
                  </a:graphic>
                </wp:inline>
              </w:drawing>
            </w:r>
          </w:p>
        </w:tc>
        <w:tc>
          <w:tcPr>
            <w:tcW w:w="4788" w:type="dxa"/>
          </w:tcPr>
          <w:p w:rsidR="00BC7680" w:rsidRPr="004367D3" w:rsidRDefault="00C45EC0" w:rsidP="006E0C2D">
            <w:pPr>
              <w:contextualSpacing/>
              <w:rPr>
                <w:rFonts w:cstheme="minorHAnsi"/>
                <w:color w:val="000000"/>
                <w:sz w:val="24"/>
                <w:szCs w:val="24"/>
              </w:rPr>
            </w:pPr>
            <w:r w:rsidRPr="004367D3">
              <w:rPr>
                <w:rFonts w:cstheme="minorHAnsi"/>
                <w:color w:val="000000"/>
                <w:sz w:val="24"/>
                <w:szCs w:val="24"/>
              </w:rPr>
              <w:t xml:space="preserve">5. </w:t>
            </w:r>
            <w:r w:rsidR="004367D3" w:rsidRPr="00171AA9">
              <w:t>Gently uproot the mini-stems and t</w:t>
            </w:r>
            <w:r w:rsidRPr="00171AA9">
              <w:t>ransplant into field</w:t>
            </w:r>
          </w:p>
        </w:tc>
      </w:tr>
      <w:tr w:rsidR="003B28F8" w:rsidRPr="004367D3" w:rsidTr="00BC7680">
        <w:tc>
          <w:tcPr>
            <w:tcW w:w="4788" w:type="dxa"/>
          </w:tcPr>
          <w:p w:rsidR="003B28F8" w:rsidRPr="004367D3" w:rsidRDefault="004367D3" w:rsidP="006E0C2D">
            <w:r w:rsidRPr="004367D3">
              <w:t>4. (b) Sprout the mini-stem in a clear polythene (plastic). The shoots will form between 2-4 weeks.</w:t>
            </w:r>
          </w:p>
        </w:tc>
        <w:tc>
          <w:tcPr>
            <w:tcW w:w="4788" w:type="dxa"/>
          </w:tcPr>
          <w:p w:rsidR="003B28F8" w:rsidRPr="004367D3" w:rsidRDefault="003B28F8" w:rsidP="0053144E">
            <w:pPr>
              <w:spacing w:line="360" w:lineRule="auto"/>
              <w:jc w:val="center"/>
              <w:rPr>
                <w:rFonts w:cstheme="minorHAnsi"/>
                <w:b/>
                <w:color w:val="000000"/>
                <w:sz w:val="24"/>
                <w:szCs w:val="24"/>
              </w:rPr>
            </w:pPr>
          </w:p>
        </w:tc>
      </w:tr>
    </w:tbl>
    <w:p w:rsidR="002A6922" w:rsidRDefault="002A6922" w:rsidP="00AC1FF1">
      <w:pPr>
        <w:pStyle w:val="Heading2"/>
      </w:pPr>
      <w:bookmarkStart w:id="92" w:name="_Toc531943993"/>
      <w:bookmarkStart w:id="93" w:name="_Toc531952468"/>
      <w:bookmarkStart w:id="94" w:name="_Toc531959405"/>
      <w:bookmarkStart w:id="95" w:name="_Toc532021983"/>
      <w:r>
        <w:t>Recap of session</w:t>
      </w:r>
      <w:bookmarkEnd w:id="92"/>
      <w:bookmarkEnd w:id="93"/>
      <w:bookmarkEnd w:id="94"/>
      <w:bookmarkEnd w:id="95"/>
    </w:p>
    <w:p w:rsidR="002A6922" w:rsidRDefault="002A6922" w:rsidP="006E0C2D">
      <w:pPr>
        <w:rPr>
          <w:rFonts w:ascii="Times New Roman" w:hAnsi="Times New Roman"/>
          <w:b/>
          <w:bCs/>
          <w:color w:val="000000"/>
          <w:sz w:val="24"/>
        </w:rPr>
      </w:pPr>
      <w:r>
        <w:t>The participants are given the opportunity to ask further questions and discuss what has been delivered in the session. The facilitator makes further clarifications and ends the session.</w:t>
      </w:r>
    </w:p>
    <w:p w:rsidR="00D0302C" w:rsidRDefault="00D0302C" w:rsidP="00D0302C">
      <w:pPr>
        <w:pStyle w:val="Heading2"/>
      </w:pPr>
      <w:bookmarkStart w:id="96" w:name="_Toc531952469"/>
      <w:bookmarkStart w:id="97" w:name="_Toc531959406"/>
      <w:bookmarkStart w:id="98" w:name="_Toc532021984"/>
      <w:r>
        <w:t>Reference</w:t>
      </w:r>
      <w:bookmarkEnd w:id="96"/>
      <w:bookmarkEnd w:id="97"/>
      <w:bookmarkEnd w:id="98"/>
    </w:p>
    <w:p w:rsidR="005B336D" w:rsidRDefault="00D55553" w:rsidP="006E0C2D">
      <w:r>
        <w:t xml:space="preserve">Commercial Cassava Production: Technical Bulletin. Issue 5/ 2011. </w:t>
      </w:r>
      <w:hyperlink r:id="rId63" w:history="1">
        <w:r w:rsidR="005B336D" w:rsidRPr="00F55650">
          <w:rPr>
            <w:rStyle w:val="Hyperlink"/>
          </w:rPr>
          <w:t>www.cardi.org</w:t>
        </w:r>
      </w:hyperlink>
    </w:p>
    <w:p w:rsidR="005B336D" w:rsidRDefault="005B336D" w:rsidP="006E0C2D">
      <w:pPr>
        <w:sectPr w:rsidR="005B336D" w:rsidSect="00C34C02">
          <w:headerReference w:type="default" r:id="rId64"/>
          <w:pgSz w:w="12240" w:h="15840"/>
          <w:pgMar w:top="1440" w:right="1440" w:bottom="1440" w:left="1440" w:header="720" w:footer="720" w:gutter="0"/>
          <w:cols w:space="720"/>
          <w:docGrid w:linePitch="360"/>
        </w:sectPr>
      </w:pPr>
    </w:p>
    <w:p w:rsidR="008022EF" w:rsidRPr="00CE0A0E" w:rsidRDefault="008022EF" w:rsidP="006E0C2D">
      <w:pPr>
        <w:rPr>
          <w:rFonts w:eastAsiaTheme="majorEastAsia"/>
          <w:b/>
          <w:bCs/>
          <w:color w:val="4F81BD" w:themeColor="accent1"/>
        </w:rPr>
      </w:pPr>
    </w:p>
    <w:p w:rsidR="00FD5D8D" w:rsidRDefault="00FD5D8D" w:rsidP="0056520F">
      <w:pPr>
        <w:pStyle w:val="Heading1"/>
      </w:pPr>
      <w:bookmarkStart w:id="99" w:name="_Toc529543726"/>
      <w:bookmarkStart w:id="100" w:name="_Toc531943995"/>
      <w:bookmarkStart w:id="101" w:name="_Toc531952470"/>
      <w:bookmarkStart w:id="102" w:name="_Toc531959407"/>
      <w:bookmarkStart w:id="103" w:name="_Toc532021985"/>
      <w:r w:rsidRPr="00CE0A0E">
        <w:t>Session</w:t>
      </w:r>
      <w:r w:rsidR="002E2AB3" w:rsidRPr="00CE0A0E">
        <w:t xml:space="preserve"> 6</w:t>
      </w:r>
      <w:r w:rsidRPr="00CE0A0E">
        <w:t xml:space="preserve">: </w:t>
      </w:r>
      <w:r w:rsidR="003F50DD" w:rsidRPr="00CE0A0E">
        <w:t>Sweet</w:t>
      </w:r>
      <w:r w:rsidR="00D0302C">
        <w:t xml:space="preserve"> </w:t>
      </w:r>
      <w:r w:rsidR="003F50DD" w:rsidRPr="00CE0A0E">
        <w:t>potato nod</w:t>
      </w:r>
      <w:r w:rsidR="004C3803" w:rsidRPr="00CE0A0E">
        <w:t>al</w:t>
      </w:r>
      <w:r w:rsidR="00654D5F" w:rsidRPr="00CE0A0E">
        <w:t xml:space="preserve"> cutting</w:t>
      </w:r>
      <w:r w:rsidR="003F50DD" w:rsidRPr="00CE0A0E">
        <w:t xml:space="preserve"> and field planting</w:t>
      </w:r>
      <w:bookmarkEnd w:id="99"/>
      <w:bookmarkEnd w:id="100"/>
      <w:bookmarkEnd w:id="101"/>
      <w:bookmarkEnd w:id="102"/>
      <w:bookmarkEnd w:id="103"/>
      <w:r w:rsidR="000F34E2" w:rsidRPr="000F34E2">
        <w:rPr>
          <w:rFonts w:asciiTheme="minorHAnsi" w:eastAsiaTheme="minorHAnsi" w:hAnsiTheme="minorHAnsi" w:cstheme="minorBidi"/>
          <w:noProof/>
          <w:sz w:val="22"/>
          <w:szCs w:val="22"/>
        </w:rPr>
        <w:t xml:space="preserve"> </w:t>
      </w:r>
    </w:p>
    <w:p w:rsidR="000F34E2" w:rsidRPr="000F34E2" w:rsidRDefault="000F34E2" w:rsidP="000F34E2"/>
    <w:p w:rsidR="009448F4" w:rsidRPr="009448F4" w:rsidRDefault="000F34E2" w:rsidP="000F34E2">
      <w:pPr>
        <w:jc w:val="center"/>
      </w:pPr>
      <w:r w:rsidRPr="000F34E2">
        <w:rPr>
          <w:noProof/>
          <w:lang w:eastAsia="en-AU"/>
        </w:rPr>
        <w:drawing>
          <wp:inline distT="0" distB="0" distL="0" distR="0">
            <wp:extent cx="1316204" cy="2119312"/>
            <wp:effectExtent l="19050" t="0" r="0" b="0"/>
            <wp:docPr id="58" name="Picture 18"/>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65" cstate="print"/>
                    <a:srcRect/>
                    <a:stretch>
                      <a:fillRect/>
                    </a:stretch>
                  </pic:blipFill>
                  <pic:spPr bwMode="auto">
                    <a:xfrm>
                      <a:off x="0" y="0"/>
                      <a:ext cx="1316204" cy="2119312"/>
                    </a:xfrm>
                    <a:prstGeom prst="rect">
                      <a:avLst/>
                    </a:prstGeom>
                    <a:noFill/>
                    <a:ln w="9525">
                      <a:noFill/>
                      <a:miter lim="800000"/>
                      <a:headEnd/>
                      <a:tailEnd/>
                    </a:ln>
                    <a:effectLst/>
                  </pic:spPr>
                </pic:pic>
              </a:graphicData>
            </a:graphic>
          </wp:inline>
        </w:drawing>
      </w:r>
      <w:r w:rsidRPr="000F34E2">
        <w:rPr>
          <w:noProof/>
          <w:lang w:eastAsia="en-AU"/>
        </w:rPr>
        <w:drawing>
          <wp:inline distT="0" distB="0" distL="0" distR="0">
            <wp:extent cx="4174000" cy="2069786"/>
            <wp:effectExtent l="0" t="0" r="0" b="0"/>
            <wp:docPr id="5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srcRect/>
                    <a:stretch>
                      <a:fillRect/>
                    </a:stretch>
                  </pic:blipFill>
                  <pic:spPr bwMode="auto">
                    <a:xfrm>
                      <a:off x="0" y="0"/>
                      <a:ext cx="4201878" cy="2083610"/>
                    </a:xfrm>
                    <a:prstGeom prst="rect">
                      <a:avLst/>
                    </a:prstGeom>
                    <a:noFill/>
                    <a:ln w="9525">
                      <a:noFill/>
                      <a:miter lim="800000"/>
                      <a:headEnd/>
                      <a:tailEnd/>
                    </a:ln>
                  </pic:spPr>
                </pic:pic>
              </a:graphicData>
            </a:graphic>
          </wp:inline>
        </w:drawing>
      </w:r>
    </w:p>
    <w:p w:rsidR="009448F4" w:rsidRDefault="009448F4" w:rsidP="002E2AB3">
      <w:pPr>
        <w:autoSpaceDE w:val="0"/>
        <w:autoSpaceDN w:val="0"/>
        <w:adjustRightInd w:val="0"/>
        <w:spacing w:after="0" w:line="360" w:lineRule="auto"/>
        <w:rPr>
          <w:rFonts w:ascii="Times New Roman" w:hAnsi="Times New Roman"/>
          <w:sz w:val="24"/>
          <w:lang w:val="en-NZ"/>
        </w:rPr>
      </w:pPr>
    </w:p>
    <w:p w:rsidR="009448F4" w:rsidRDefault="009448F4" w:rsidP="009448F4">
      <w:pPr>
        <w:autoSpaceDE w:val="0"/>
        <w:autoSpaceDN w:val="0"/>
        <w:adjustRightInd w:val="0"/>
        <w:spacing w:after="0" w:line="360" w:lineRule="auto"/>
        <w:jc w:val="center"/>
        <w:rPr>
          <w:rFonts w:ascii="Times New Roman" w:hAnsi="Times New Roman"/>
          <w:sz w:val="24"/>
          <w:lang w:val="en-NZ"/>
        </w:rPr>
      </w:pPr>
    </w:p>
    <w:p w:rsidR="009448F4" w:rsidRDefault="009448F4" w:rsidP="002E2AB3">
      <w:pPr>
        <w:autoSpaceDE w:val="0"/>
        <w:autoSpaceDN w:val="0"/>
        <w:adjustRightInd w:val="0"/>
        <w:spacing w:after="0" w:line="360" w:lineRule="auto"/>
        <w:rPr>
          <w:rFonts w:ascii="Times New Roman" w:hAnsi="Times New Roman"/>
          <w:sz w:val="24"/>
          <w:lang w:val="en-NZ"/>
        </w:rPr>
      </w:pPr>
    </w:p>
    <w:p w:rsidR="00F448C9" w:rsidRPr="00CE0A0E" w:rsidRDefault="00055E12" w:rsidP="009F5AB1">
      <w:pPr>
        <w:rPr>
          <w:b/>
          <w:bCs/>
          <w:color w:val="000000"/>
        </w:rPr>
      </w:pPr>
      <w:r>
        <w:rPr>
          <w:lang w:val="en-NZ"/>
        </w:rPr>
        <w:t>New s</w:t>
      </w:r>
      <w:r w:rsidR="004475B1" w:rsidRPr="00CE0A0E">
        <w:rPr>
          <w:lang w:val="en-NZ"/>
        </w:rPr>
        <w:t xml:space="preserve">weet potato </w:t>
      </w:r>
      <w:r>
        <w:rPr>
          <w:lang w:val="en-NZ"/>
        </w:rPr>
        <w:t>plants</w:t>
      </w:r>
      <w:r w:rsidR="004475B1" w:rsidRPr="00CE0A0E">
        <w:rPr>
          <w:lang w:val="en-NZ"/>
        </w:rPr>
        <w:t xml:space="preserve"> are normally raised from vine cuttings and tuber sprouts. They serve as initial materials to start the process of multiplication in nursery.</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4"/>
        <w:gridCol w:w="7689"/>
      </w:tblGrid>
      <w:tr w:rsidR="00F448C9" w:rsidTr="003129E6">
        <w:tc>
          <w:tcPr>
            <w:tcW w:w="1804" w:type="dxa"/>
            <w:vAlign w:val="center"/>
          </w:tcPr>
          <w:p w:rsidR="00F448C9" w:rsidRDefault="00F448C9" w:rsidP="003129E6">
            <w:pPr>
              <w:jc w:val="center"/>
              <w:rPr>
                <w:color w:val="993300"/>
                <w:sz w:val="104"/>
                <w:szCs w:val="104"/>
                <w:lang w:val="en-NZ"/>
              </w:rPr>
            </w:pPr>
            <w:r w:rsidRPr="003853A7">
              <w:rPr>
                <w:noProof/>
                <w:lang w:eastAsia="en-AU"/>
              </w:rPr>
              <w:drawing>
                <wp:inline distT="0" distB="0" distL="0" distR="0">
                  <wp:extent cx="712800" cy="1311137"/>
                  <wp:effectExtent l="0" t="0" r="0" b="3810"/>
                  <wp:docPr id="22"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stretch>
                            <a:fillRect/>
                          </a:stretch>
                        </pic:blipFill>
                        <pic:spPr>
                          <a:xfrm>
                            <a:off x="0" y="0"/>
                            <a:ext cx="729880" cy="1342554"/>
                          </a:xfrm>
                          <a:prstGeom prst="rect">
                            <a:avLst/>
                          </a:prstGeom>
                        </pic:spPr>
                      </pic:pic>
                    </a:graphicData>
                  </a:graphic>
                </wp:inline>
              </w:drawing>
            </w:r>
          </w:p>
        </w:tc>
        <w:tc>
          <w:tcPr>
            <w:tcW w:w="7689" w:type="dxa"/>
          </w:tcPr>
          <w:p w:rsidR="00F448C9" w:rsidRPr="00505466" w:rsidRDefault="00F448C9" w:rsidP="003129E6">
            <w:pPr>
              <w:pStyle w:val="Heading3"/>
            </w:pPr>
            <w:r>
              <w:t xml:space="preserve">Farmers will </w:t>
            </w:r>
            <w:r>
              <w:sym w:font="Wingdings" w:char="F0E0"/>
            </w:r>
          </w:p>
          <w:p w:rsidR="00055E12" w:rsidRDefault="00055E12" w:rsidP="00A668B6">
            <w:pPr>
              <w:pStyle w:val="ListParagraph"/>
            </w:pPr>
            <w:r>
              <w:t>B</w:t>
            </w:r>
            <w:r w:rsidR="00F448C9" w:rsidRPr="00CE0A0E">
              <w:t>e able to</w:t>
            </w:r>
            <w:r w:rsidR="00F448C9">
              <w:t xml:space="preserve"> prepare, </w:t>
            </w:r>
          </w:p>
          <w:p w:rsidR="00F448C9" w:rsidRPr="00CE0A0E" w:rsidDel="002B5A90" w:rsidRDefault="00F448C9" w:rsidP="00A668B6">
            <w:pPr>
              <w:pStyle w:val="ListParagraph"/>
            </w:pPr>
            <w:r>
              <w:t xml:space="preserve">sprout and field plant a </w:t>
            </w:r>
            <w:r w:rsidR="00D0302C">
              <w:t>sweet potato</w:t>
            </w:r>
            <w:r>
              <w:t xml:space="preserve"> tuber and vine cuttings</w:t>
            </w:r>
          </w:p>
          <w:p w:rsidR="00F448C9" w:rsidRPr="00DC4196" w:rsidRDefault="00F448C9" w:rsidP="003129E6">
            <w:pPr>
              <w:pStyle w:val="ListParagraph"/>
              <w:numPr>
                <w:ilvl w:val="0"/>
                <w:numId w:val="0"/>
              </w:numPr>
              <w:ind w:left="709"/>
            </w:pPr>
          </w:p>
        </w:tc>
      </w:tr>
    </w:tbl>
    <w:p w:rsidR="004D2FAC" w:rsidRPr="00CE0A0E" w:rsidRDefault="004D2FAC" w:rsidP="002E2AB3">
      <w:pPr>
        <w:autoSpaceDE w:val="0"/>
        <w:autoSpaceDN w:val="0"/>
        <w:adjustRightInd w:val="0"/>
        <w:spacing w:after="0" w:line="360" w:lineRule="auto"/>
        <w:rPr>
          <w:rFonts w:ascii="Times New Roman" w:hAnsi="Times New Roman"/>
          <w:b/>
          <w:bCs/>
          <w:color w:val="000000"/>
          <w:sz w:val="24"/>
        </w:rPr>
      </w:pPr>
    </w:p>
    <w:p w:rsidR="0073625B" w:rsidRPr="00CE0A0E" w:rsidRDefault="0073625B" w:rsidP="00A668B6">
      <w:bookmarkStart w:id="104" w:name="_Toc531943996"/>
      <w:bookmarkStart w:id="105" w:name="_Toc531952471"/>
      <w:r w:rsidRPr="00CE0A0E">
        <w:t>Materials and methods</w:t>
      </w:r>
      <w:bookmarkEnd w:id="104"/>
      <w:bookmarkEnd w:id="105"/>
    </w:p>
    <w:p w:rsidR="0073625B" w:rsidRPr="00CE0A0E" w:rsidRDefault="0073625B" w:rsidP="00A668B6">
      <w:pPr>
        <w:rPr>
          <w:b/>
        </w:rPr>
      </w:pPr>
      <w:r w:rsidRPr="00CE0A0E">
        <w:rPr>
          <w:b/>
        </w:rPr>
        <w:t xml:space="preserve">Target Participants: </w:t>
      </w:r>
      <w:r w:rsidRPr="00CE0A0E">
        <w:t>Crop farmers, extension service providers, school students, community organizations/institutions</w:t>
      </w:r>
    </w:p>
    <w:p w:rsidR="0073625B" w:rsidRPr="00CE0A0E" w:rsidRDefault="0073625B" w:rsidP="00A668B6">
      <w:r w:rsidRPr="00CE0A0E">
        <w:rPr>
          <w:b/>
        </w:rPr>
        <w:t>Suggested Number of Participants:</w:t>
      </w:r>
      <w:r w:rsidRPr="00CE0A0E">
        <w:t xml:space="preserve"> A maximum of 30 persons</w:t>
      </w:r>
    </w:p>
    <w:p w:rsidR="0073625B" w:rsidRPr="00CE0A0E" w:rsidRDefault="0073625B" w:rsidP="00B3144B">
      <w:pPr>
        <w:spacing w:line="480" w:lineRule="auto"/>
        <w:rPr>
          <w:b/>
        </w:rPr>
      </w:pPr>
      <w:r w:rsidRPr="00CE0A0E">
        <w:rPr>
          <w:b/>
        </w:rPr>
        <w:t xml:space="preserve">Duration: </w:t>
      </w:r>
      <w:r w:rsidRPr="00CE0A0E">
        <w:t>15 minutes</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413"/>
        <w:gridCol w:w="8080"/>
      </w:tblGrid>
      <w:tr w:rsidR="00901ACE" w:rsidTr="005F2AF0">
        <w:tc>
          <w:tcPr>
            <w:tcW w:w="1413" w:type="dxa"/>
            <w:vAlign w:val="center"/>
          </w:tcPr>
          <w:p w:rsidR="00901ACE" w:rsidRPr="00505466" w:rsidRDefault="00901ACE" w:rsidP="005F2AF0">
            <w:pPr>
              <w:jc w:val="center"/>
              <w:rPr>
                <w:b/>
                <w:bCs/>
                <w:color w:val="993300"/>
                <w:szCs w:val="104"/>
                <w:lang w:val="en-NZ"/>
              </w:rPr>
            </w:pPr>
            <w:r w:rsidRPr="00505466">
              <w:rPr>
                <w:noProof/>
                <w:lang w:eastAsia="en-AU"/>
              </w:rPr>
              <w:lastRenderedPageBreak/>
              <w:drawing>
                <wp:inline distT="0" distB="0" distL="0" distR="0">
                  <wp:extent cx="755276" cy="800405"/>
                  <wp:effectExtent l="0" t="0" r="6985" b="0"/>
                  <wp:docPr id="25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811799" cy="860306"/>
                          </a:xfrm>
                          <a:prstGeom prst="rect">
                            <a:avLst/>
                          </a:prstGeom>
                        </pic:spPr>
                      </pic:pic>
                    </a:graphicData>
                  </a:graphic>
                </wp:inline>
              </w:drawing>
            </w:r>
          </w:p>
        </w:tc>
        <w:tc>
          <w:tcPr>
            <w:tcW w:w="8080" w:type="dxa"/>
          </w:tcPr>
          <w:p w:rsidR="00901ACE" w:rsidRPr="0014713D" w:rsidRDefault="00901ACE" w:rsidP="005F2AF0">
            <w:pPr>
              <w:pStyle w:val="Heading3"/>
            </w:pPr>
            <w:r>
              <w:t>Materials required</w:t>
            </w:r>
          </w:p>
          <w:p w:rsidR="00244CE7" w:rsidRDefault="00055E12" w:rsidP="00055E12">
            <w:pPr>
              <w:pStyle w:val="ListParagraph"/>
            </w:pPr>
            <w:r>
              <w:t xml:space="preserve">Sweet </w:t>
            </w:r>
            <w:r w:rsidR="00D0302C">
              <w:t>potato</w:t>
            </w:r>
            <w:r w:rsidR="00244CE7">
              <w:t xml:space="preserve"> vines, </w:t>
            </w:r>
          </w:p>
          <w:p w:rsidR="00244CE7" w:rsidRDefault="00055E12" w:rsidP="00055E12">
            <w:pPr>
              <w:pStyle w:val="ListParagraph"/>
            </w:pPr>
            <w:r>
              <w:t xml:space="preserve">Sweet </w:t>
            </w:r>
            <w:r w:rsidR="00D0302C">
              <w:t>potato</w:t>
            </w:r>
            <w:r w:rsidR="00244CE7">
              <w:t xml:space="preserve"> tubers</w:t>
            </w:r>
          </w:p>
          <w:p w:rsidR="00244CE7" w:rsidRDefault="00055E12" w:rsidP="00055E12">
            <w:pPr>
              <w:pStyle w:val="ListParagraph"/>
            </w:pPr>
            <w:r w:rsidRPr="00CE0A0E">
              <w:t xml:space="preserve">Kitchen </w:t>
            </w:r>
            <w:r w:rsidR="00244CE7" w:rsidRPr="00CE0A0E">
              <w:t>knife, s</w:t>
            </w:r>
            <w:r w:rsidR="00972FBD">
              <w:t xml:space="preserve">pade, polythene sheet </w:t>
            </w:r>
            <w:r w:rsidR="00244CE7" w:rsidRPr="00CE0A0E">
              <w:t xml:space="preserve"> </w:t>
            </w:r>
          </w:p>
          <w:p w:rsidR="00244CE7" w:rsidRDefault="00055E12" w:rsidP="00055E12">
            <w:pPr>
              <w:pStyle w:val="ListParagraph"/>
            </w:pPr>
            <w:r w:rsidRPr="00CE0A0E">
              <w:t xml:space="preserve">Watering </w:t>
            </w:r>
            <w:r w:rsidR="00244CE7" w:rsidRPr="00CE0A0E">
              <w:t xml:space="preserve">can, mulch (grass cut), loam soil (or soil mixture of topsoil, </w:t>
            </w:r>
          </w:p>
          <w:p w:rsidR="00244CE7" w:rsidRPr="00CE0A0E" w:rsidRDefault="00055E12" w:rsidP="00055E12">
            <w:pPr>
              <w:pStyle w:val="ListParagraph"/>
            </w:pPr>
            <w:r w:rsidRPr="00CE0A0E">
              <w:t xml:space="preserve">Sand </w:t>
            </w:r>
            <w:r w:rsidR="00244CE7" w:rsidRPr="00CE0A0E">
              <w:t>and manure), handouts</w:t>
            </w:r>
          </w:p>
          <w:p w:rsidR="00901ACE" w:rsidRDefault="00901ACE" w:rsidP="00244CE7">
            <w:pPr>
              <w:pStyle w:val="ListParagraph"/>
              <w:numPr>
                <w:ilvl w:val="0"/>
                <w:numId w:val="0"/>
              </w:numPr>
              <w:ind w:left="709"/>
            </w:pPr>
          </w:p>
        </w:tc>
      </w:tr>
      <w:tr w:rsidR="00901ACE" w:rsidTr="005F2AF0">
        <w:tc>
          <w:tcPr>
            <w:tcW w:w="1413" w:type="dxa"/>
            <w:vAlign w:val="center"/>
          </w:tcPr>
          <w:p w:rsidR="00901ACE" w:rsidRDefault="00901ACE" w:rsidP="005F2AF0">
            <w:pPr>
              <w:rPr>
                <w:lang w:val="en-NZ"/>
              </w:rPr>
            </w:pPr>
            <w:r>
              <w:rPr>
                <w:noProof/>
                <w:lang w:eastAsia="en-AU"/>
              </w:rPr>
              <w:drawing>
                <wp:inline distT="0" distB="0" distL="0" distR="0">
                  <wp:extent cx="847323" cy="804786"/>
                  <wp:effectExtent l="0" t="0" r="0" b="0"/>
                  <wp:docPr id="258"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stretch>
                            <a:fillRect/>
                          </a:stretch>
                        </pic:blipFill>
                        <pic:spPr>
                          <a:xfrm>
                            <a:off x="0" y="0"/>
                            <a:ext cx="878139" cy="834055"/>
                          </a:xfrm>
                          <a:prstGeom prst="rect">
                            <a:avLst/>
                          </a:prstGeom>
                        </pic:spPr>
                      </pic:pic>
                    </a:graphicData>
                  </a:graphic>
                </wp:inline>
              </w:drawing>
            </w:r>
          </w:p>
        </w:tc>
        <w:tc>
          <w:tcPr>
            <w:tcW w:w="8080" w:type="dxa"/>
          </w:tcPr>
          <w:p w:rsidR="00901ACE" w:rsidRPr="00505466" w:rsidRDefault="00901ACE" w:rsidP="005F2AF0">
            <w:pPr>
              <w:pStyle w:val="Heading3"/>
            </w:pPr>
            <w:r>
              <w:t>Working together</w:t>
            </w:r>
          </w:p>
          <w:p w:rsidR="00972FBD" w:rsidRPr="00CE0A0E" w:rsidRDefault="00972FBD" w:rsidP="00A668B6">
            <w:pPr>
              <w:pStyle w:val="ListParagraph"/>
            </w:pPr>
            <w:r w:rsidRPr="00CE0A0E">
              <w:t xml:space="preserve"> Write on the white board/flip chart or simply say the title “How to do </w:t>
            </w:r>
            <w:r w:rsidR="00D0302C">
              <w:t>sweet potato</w:t>
            </w:r>
            <w:r w:rsidRPr="00CE0A0E">
              <w:t xml:space="preserve"> nodal and tuber propagation”.</w:t>
            </w:r>
          </w:p>
          <w:p w:rsidR="00972FBD" w:rsidRPr="00CE0A0E" w:rsidRDefault="00972FBD" w:rsidP="00A668B6">
            <w:pPr>
              <w:pStyle w:val="ListParagraph"/>
            </w:pPr>
            <w:r w:rsidRPr="00CE0A0E">
              <w:t xml:space="preserve"> Discuss how </w:t>
            </w:r>
            <w:r w:rsidR="00D0302C">
              <w:t>sweet potato</w:t>
            </w:r>
            <w:r w:rsidRPr="00CE0A0E">
              <w:t xml:space="preserve"> is normally propagated</w:t>
            </w:r>
          </w:p>
          <w:p w:rsidR="00972FBD" w:rsidRPr="00CE0A0E" w:rsidRDefault="00972FBD" w:rsidP="00A668B6">
            <w:pPr>
              <w:pStyle w:val="ListParagraph"/>
            </w:pPr>
            <w:r w:rsidRPr="00CE0A0E">
              <w:t xml:space="preserve">Explain what </w:t>
            </w:r>
            <w:r w:rsidR="00D0302C">
              <w:t>sweet potato</w:t>
            </w:r>
            <w:r w:rsidRPr="00CE0A0E">
              <w:t xml:space="preserve"> nodal and tuber propagation is, and its usefulness</w:t>
            </w:r>
          </w:p>
          <w:p w:rsidR="00972FBD" w:rsidRPr="00CE0A0E" w:rsidRDefault="00972FBD" w:rsidP="00A668B6">
            <w:pPr>
              <w:pStyle w:val="ListParagraph"/>
            </w:pPr>
            <w:r w:rsidRPr="00CE0A0E">
              <w:t xml:space="preserve"> </w:t>
            </w:r>
            <w:r w:rsidR="00055E12" w:rsidRPr="00CE0A0E">
              <w:t xml:space="preserve">Demonstrate </w:t>
            </w:r>
            <w:r w:rsidRPr="00CE0A0E">
              <w:t xml:space="preserve">how to prepare a </w:t>
            </w:r>
            <w:r w:rsidR="00D0302C">
              <w:t>sweet potato</w:t>
            </w:r>
            <w:r w:rsidRPr="00CE0A0E">
              <w:t xml:space="preserve"> nodal cutting and tuber</w:t>
            </w:r>
          </w:p>
          <w:p w:rsidR="00972FBD" w:rsidRPr="00CE0A0E" w:rsidRDefault="00972FBD" w:rsidP="00A668B6">
            <w:pPr>
              <w:pStyle w:val="ListParagraph"/>
            </w:pPr>
            <w:r w:rsidRPr="00CE0A0E">
              <w:t xml:space="preserve">Demonstrate how to sprout a </w:t>
            </w:r>
            <w:r w:rsidR="00D0302C">
              <w:t>sweet potato</w:t>
            </w:r>
            <w:r w:rsidRPr="00CE0A0E">
              <w:t xml:space="preserve"> nodal cutting and tuber in a nursery bed and polythene nursery bags (black)</w:t>
            </w:r>
          </w:p>
          <w:p w:rsidR="008739A6" w:rsidRDefault="00972FBD" w:rsidP="00A668B6">
            <w:pPr>
              <w:pStyle w:val="ListParagraph"/>
              <w:rPr>
                <w:b/>
                <w:bCs/>
              </w:rPr>
            </w:pPr>
            <w:r w:rsidRPr="00CE0A0E">
              <w:t xml:space="preserve">Demonstrate when to harvest and field plant sprouted </w:t>
            </w:r>
            <w:r w:rsidR="00D0302C">
              <w:t>sweet potato</w:t>
            </w:r>
            <w:r w:rsidRPr="00CE0A0E">
              <w:t xml:space="preserve"> vines</w:t>
            </w:r>
          </w:p>
          <w:p w:rsidR="00901ACE" w:rsidRPr="00CB55ED" w:rsidRDefault="00972FBD" w:rsidP="00055E12">
            <w:pPr>
              <w:pStyle w:val="ListParagraph"/>
              <w:numPr>
                <w:ilvl w:val="0"/>
                <w:numId w:val="0"/>
              </w:numPr>
              <w:ind w:left="709"/>
            </w:pPr>
            <w:r w:rsidRPr="00CE0A0E">
              <w:t xml:space="preserve"> Let the participants raise questions and queries, clarify, and conclude the session</w:t>
            </w:r>
          </w:p>
        </w:tc>
      </w:tr>
    </w:tbl>
    <w:p w:rsidR="00901ACE" w:rsidRDefault="00901ACE" w:rsidP="00CE0A0E">
      <w:pPr>
        <w:spacing w:line="360" w:lineRule="auto"/>
        <w:rPr>
          <w:rFonts w:ascii="Times New Roman" w:hAnsi="Times New Roman"/>
          <w:b/>
          <w:sz w:val="24"/>
        </w:rPr>
      </w:pPr>
    </w:p>
    <w:p w:rsidR="002F2CDD" w:rsidRPr="008739A6" w:rsidRDefault="00D0302C" w:rsidP="00AC1FF1">
      <w:pPr>
        <w:pStyle w:val="Heading2"/>
        <w:rPr>
          <w:rFonts w:ascii="Times New Roman" w:hAnsi="Times New Roman"/>
          <w:sz w:val="24"/>
        </w:rPr>
      </w:pPr>
      <w:bookmarkStart w:id="106" w:name="_Toc531943997"/>
      <w:bookmarkStart w:id="107" w:name="_Toc531952472"/>
      <w:bookmarkStart w:id="108" w:name="_Toc531959408"/>
      <w:bookmarkStart w:id="109" w:name="_Toc532021986"/>
      <w:r>
        <w:t>Sweet potato</w:t>
      </w:r>
      <w:r w:rsidR="002F2CDD" w:rsidRPr="002A6922">
        <w:t xml:space="preserve"> Propagation</w:t>
      </w:r>
      <w:bookmarkEnd w:id="106"/>
      <w:bookmarkEnd w:id="107"/>
      <w:bookmarkEnd w:id="108"/>
      <w:bookmarkEnd w:id="109"/>
    </w:p>
    <w:p w:rsidR="002F2CDD" w:rsidRPr="00D87792" w:rsidRDefault="002A6922" w:rsidP="00051B6B">
      <w:pPr>
        <w:spacing w:line="480" w:lineRule="auto"/>
        <w:rPr>
          <w:b/>
        </w:rPr>
      </w:pPr>
      <w:r w:rsidRPr="002A6922">
        <w:t xml:space="preserve"> </w:t>
      </w:r>
      <w:r w:rsidR="002F2CDD" w:rsidRPr="00D87792">
        <w:rPr>
          <w:b/>
        </w:rPr>
        <w:t>Tuber sprouting and multiplication</w:t>
      </w:r>
    </w:p>
    <w:p w:rsidR="002F2CDD" w:rsidRDefault="002F2CDD" w:rsidP="00A668B6">
      <w:pPr>
        <w:pStyle w:val="ListParagraph"/>
      </w:pPr>
      <w:r>
        <w:t>Select a mature tuber</w:t>
      </w:r>
    </w:p>
    <w:p w:rsidR="002F2CDD" w:rsidRDefault="002F2CDD" w:rsidP="00A668B6">
      <w:pPr>
        <w:pStyle w:val="ListParagraph"/>
      </w:pPr>
      <w:r>
        <w:t>Wash and rinse in water</w:t>
      </w:r>
    </w:p>
    <w:p w:rsidR="002F2CDD" w:rsidRDefault="002F2CDD" w:rsidP="00A668B6">
      <w:pPr>
        <w:pStyle w:val="ListParagraph"/>
      </w:pPr>
      <w:r>
        <w:t>Sterilize in 10% bleach solution and final rinse in water</w:t>
      </w:r>
    </w:p>
    <w:p w:rsidR="002F2CDD" w:rsidRDefault="002F2CDD" w:rsidP="00A668B6">
      <w:pPr>
        <w:pStyle w:val="ListParagraph"/>
      </w:pPr>
      <w:r>
        <w:t>Place into polypot, nursery bag or nurser bed away from direct sunlight</w:t>
      </w:r>
    </w:p>
    <w:p w:rsidR="002F2CDD" w:rsidRDefault="002F2CDD" w:rsidP="00A668B6">
      <w:pPr>
        <w:pStyle w:val="ListParagraph"/>
      </w:pPr>
      <w:r>
        <w:t>Mulch with grass or dry leaves.</w:t>
      </w:r>
    </w:p>
    <w:p w:rsidR="002F2CDD" w:rsidRDefault="002F2CDD" w:rsidP="00A668B6">
      <w:pPr>
        <w:pStyle w:val="ListParagraph"/>
      </w:pPr>
      <w:r>
        <w:t>Water twice daily</w:t>
      </w:r>
      <w:r w:rsidR="00CB6BBC">
        <w:t xml:space="preserve"> to sprouting. It may take 2-4weeks to sprout and continue produce vines.</w:t>
      </w:r>
    </w:p>
    <w:p w:rsidR="00CB6BBC" w:rsidRDefault="00CB6BBC" w:rsidP="00A668B6">
      <w:pPr>
        <w:pStyle w:val="ListParagraph"/>
      </w:pPr>
      <w:r>
        <w:t>Vines can be plucked out and planted into field or further multiplied in the nursery.</w:t>
      </w:r>
    </w:p>
    <w:p w:rsidR="00FA5A82" w:rsidRDefault="00FA5A82" w:rsidP="00234D98">
      <w:pPr>
        <w:autoSpaceDE w:val="0"/>
        <w:autoSpaceDN w:val="0"/>
        <w:adjustRightInd w:val="0"/>
        <w:spacing w:after="0" w:line="480" w:lineRule="auto"/>
        <w:rPr>
          <w:rFonts w:ascii="Times New Roman" w:hAnsi="Times New Roman"/>
          <w:sz w:val="24"/>
        </w:rPr>
      </w:pPr>
    </w:p>
    <w:p w:rsidR="00055E12" w:rsidRDefault="00055E12">
      <w:pPr>
        <w:spacing w:before="0" w:after="200" w:line="276" w:lineRule="auto"/>
        <w:jc w:val="left"/>
        <w:rPr>
          <w:b/>
        </w:rPr>
      </w:pPr>
      <w:r>
        <w:rPr>
          <w:b/>
        </w:rPr>
        <w:br w:type="page"/>
      </w:r>
    </w:p>
    <w:p w:rsidR="00CB6BBC" w:rsidRPr="002A6922" w:rsidRDefault="00CB6BBC" w:rsidP="00051B6B">
      <w:pPr>
        <w:autoSpaceDE w:val="0"/>
        <w:autoSpaceDN w:val="0"/>
        <w:adjustRightInd w:val="0"/>
        <w:spacing w:after="0" w:line="480" w:lineRule="auto"/>
        <w:rPr>
          <w:rFonts w:ascii="Times New Roman" w:hAnsi="Times New Roman"/>
          <w:b/>
          <w:sz w:val="24"/>
        </w:rPr>
      </w:pPr>
      <w:r w:rsidRPr="00D87792">
        <w:rPr>
          <w:b/>
        </w:rPr>
        <w:lastRenderedPageBreak/>
        <w:t>Vine sprouting and multiplication</w:t>
      </w:r>
    </w:p>
    <w:p w:rsidR="00CB6BBC" w:rsidRPr="00CB6BBC" w:rsidRDefault="00CB6BBC" w:rsidP="00234D98">
      <w:pPr>
        <w:pStyle w:val="ListParagraph"/>
      </w:pPr>
      <w:r>
        <w:t>Select healthy looking vines from the field or from sprouted tubers. The vine should continue producing flag leaves.</w:t>
      </w:r>
    </w:p>
    <w:p w:rsidR="00CB6BBC" w:rsidRPr="002A6922" w:rsidRDefault="002F2CDD" w:rsidP="00234D98">
      <w:pPr>
        <w:pStyle w:val="ListParagraph"/>
      </w:pPr>
      <w:r w:rsidRPr="002A6922">
        <w:t xml:space="preserve"> </w:t>
      </w:r>
      <w:r w:rsidR="00CB6BBC" w:rsidRPr="002A6922">
        <w:t>Cut a piece using a pair of scissors or sharp knife into 2-node without detaching the leaves. Shoot tip should be reserved with a fully opened leaf.</w:t>
      </w:r>
    </w:p>
    <w:p w:rsidR="00CB6BBC" w:rsidRDefault="00CB6BBC" w:rsidP="00234D98">
      <w:pPr>
        <w:pStyle w:val="ListParagraph"/>
      </w:pPr>
      <w:r>
        <w:t>Sterilise the cuttings in 10% bleach for 2-3 minutes and rinse in water.</w:t>
      </w:r>
    </w:p>
    <w:p w:rsidR="002A6922" w:rsidRDefault="00CB6BBC" w:rsidP="00234D98">
      <w:pPr>
        <w:pStyle w:val="ListParagraph"/>
      </w:pPr>
      <w:r>
        <w:t xml:space="preserve"> </w:t>
      </w:r>
      <w:r w:rsidR="002A6922">
        <w:t>Plant into prepared bed or nursery trays with a node into the soil.</w:t>
      </w:r>
    </w:p>
    <w:p w:rsidR="002A6922" w:rsidRDefault="002A6922" w:rsidP="00234D98">
      <w:pPr>
        <w:pStyle w:val="ListParagraph"/>
      </w:pPr>
      <w:r>
        <w:t>Water twice daily to sprouting. It may take 2-4weeks to sprout and continue produce vines.</w:t>
      </w:r>
    </w:p>
    <w:p w:rsidR="002A6922" w:rsidRPr="002A6922" w:rsidRDefault="002A6922" w:rsidP="00234D98">
      <w:pPr>
        <w:pStyle w:val="ListParagraph"/>
        <w:numPr>
          <w:ilvl w:val="0"/>
          <w:numId w:val="0"/>
        </w:numPr>
        <w:ind w:left="709"/>
        <w:rPr>
          <w:rFonts w:ascii="Times New Roman" w:hAnsi="Times New Roman"/>
          <w:sz w:val="24"/>
        </w:rPr>
      </w:pPr>
    </w:p>
    <w:p w:rsidR="002A6922" w:rsidRPr="002A6922" w:rsidRDefault="002A6922" w:rsidP="00AC1FF1">
      <w:pPr>
        <w:pStyle w:val="Heading2"/>
      </w:pPr>
      <w:bookmarkStart w:id="110" w:name="_Toc531943998"/>
      <w:bookmarkStart w:id="111" w:name="_Toc531952473"/>
      <w:bookmarkStart w:id="112" w:name="_Toc531959409"/>
      <w:bookmarkStart w:id="113" w:name="_Toc532021987"/>
      <w:r w:rsidRPr="002A6922">
        <w:t>Recap of session</w:t>
      </w:r>
      <w:bookmarkEnd w:id="110"/>
      <w:bookmarkEnd w:id="111"/>
      <w:bookmarkEnd w:id="112"/>
      <w:bookmarkEnd w:id="113"/>
    </w:p>
    <w:p w:rsidR="002A6922" w:rsidRDefault="002A6922" w:rsidP="00234D98">
      <w:pPr>
        <w:rPr>
          <w:rFonts w:ascii="Times New Roman" w:hAnsi="Times New Roman"/>
          <w:b/>
          <w:bCs/>
          <w:color w:val="000000"/>
          <w:sz w:val="24"/>
        </w:rPr>
      </w:pPr>
      <w:r>
        <w:t>The participants are given the opportunity to ask further questions and discuss what has been delivered in the session. The facilitator makes further clarifications and ends the session.</w:t>
      </w:r>
    </w:p>
    <w:p w:rsidR="002A6922" w:rsidRPr="002A6922" w:rsidRDefault="002A6922" w:rsidP="00AC1FF1">
      <w:pPr>
        <w:pStyle w:val="Heading2"/>
      </w:pPr>
      <w:bookmarkStart w:id="114" w:name="_Toc531943999"/>
      <w:bookmarkStart w:id="115" w:name="_Toc531952474"/>
      <w:bookmarkStart w:id="116" w:name="_Toc531959410"/>
      <w:bookmarkStart w:id="117" w:name="_Toc532021988"/>
      <w:r w:rsidRPr="002A6922">
        <w:t>Reference</w:t>
      </w:r>
      <w:bookmarkEnd w:id="114"/>
      <w:bookmarkEnd w:id="115"/>
      <w:bookmarkEnd w:id="116"/>
      <w:bookmarkEnd w:id="117"/>
    </w:p>
    <w:p w:rsidR="00E80398" w:rsidRDefault="00E80398" w:rsidP="006E1999">
      <w:pPr>
        <w:pStyle w:val="Heading2"/>
      </w:pPr>
      <w:bookmarkStart w:id="118" w:name="_Toc531944000"/>
      <w:bookmarkStart w:id="119" w:name="_Toc531952475"/>
      <w:bookmarkStart w:id="120" w:name="_Toc531959411"/>
      <w:bookmarkStart w:id="121" w:name="_Toc532021989"/>
      <w:r w:rsidRPr="0062369C">
        <w:t>Concluding remarks</w:t>
      </w:r>
      <w:bookmarkEnd w:id="118"/>
      <w:bookmarkEnd w:id="119"/>
      <w:bookmarkEnd w:id="120"/>
      <w:bookmarkEnd w:id="121"/>
    </w:p>
    <w:p w:rsidR="006E1999" w:rsidRPr="006E1999" w:rsidRDefault="006E1999" w:rsidP="006E1999">
      <w:pPr>
        <w:rPr>
          <w:lang w:val="en-NZ"/>
        </w:rPr>
      </w:pPr>
      <w:r>
        <w:rPr>
          <w:lang w:val="en-NZ"/>
        </w:rPr>
        <w:t>.......................................................................................................................................................................................................................................................................................................................................................................................................................................................................................................................................................................................................................................................................................................................................................................................................................................................................................................................................................................................................................................................................................................................................................................................................................................................................................................................................................................................................................................................................................................................................................................................................................................................................................................................................................................................................................................................................................................................</w:t>
      </w:r>
    </w:p>
    <w:sectPr w:rsidR="006E1999" w:rsidRPr="006E1999" w:rsidSect="00C34C02">
      <w:headerReference w:type="default" r:id="rId6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3C1C96" w:rsidRDefault="003C1C96" w:rsidP="009F3C1C">
      <w:pPr>
        <w:spacing w:after="0"/>
      </w:pPr>
      <w:r>
        <w:separator/>
      </w:r>
    </w:p>
  </w:endnote>
  <w:endnote w:type="continuationSeparator" w:id="0">
    <w:p w:rsidR="003C1C96" w:rsidRDefault="003C1C96" w:rsidP="009F3C1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Hand Of Sean (Demo)">
    <w:panose1 w:val="00000000000000000000"/>
    <w:charset w:val="00"/>
    <w:family w:val="auto"/>
    <w:pitch w:val="variable"/>
    <w:sig w:usb0="80000003" w:usb1="0000000A" w:usb2="00000000" w:usb3="00000000" w:csb0="00000001" w:csb1="00000000"/>
  </w:font>
  <w:font w:name="Tahoma">
    <w:panose1 w:val="020B0604030504040204"/>
    <w:charset w:val="00"/>
    <w:family w:val="swiss"/>
    <w:pitch w:val="variable"/>
    <w:sig w:usb0="E1002EFF" w:usb1="C000605B" w:usb2="00000029" w:usb3="00000000" w:csb0="000101FF" w:csb1="00000000"/>
  </w:font>
  <w:font w:name="Bradley Hand ITC">
    <w:panose1 w:val="03070402050302030203"/>
    <w:charset w:val="00"/>
    <w:family w:val="script"/>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Luna">
    <w:panose1 w:val="00000000000000000000"/>
    <w:charset w:val="00"/>
    <w:family w:val="auto"/>
    <w:pitch w:val="variable"/>
    <w:sig w:usb0="80000003" w:usb1="4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F624AA" w:rsidRDefault="00F624A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5861111"/>
      <w:docPartObj>
        <w:docPartGallery w:val="Page Numbers (Bottom of Page)"/>
        <w:docPartUnique/>
      </w:docPartObj>
    </w:sdtPr>
    <w:sdtEndPr>
      <w:rPr>
        <w:noProof/>
      </w:rPr>
    </w:sdtEndPr>
    <w:sdtContent>
      <w:p w:rsidR="00F624AA" w:rsidRDefault="00F624AA">
        <w:pPr>
          <w:pStyle w:val="Footer"/>
          <w:jc w:val="center"/>
        </w:pPr>
        <w:r>
          <w:fldChar w:fldCharType="begin"/>
        </w:r>
        <w:r>
          <w:instrText xml:space="preserve"> PAGE   \* MERGEFORMAT </w:instrText>
        </w:r>
        <w:r>
          <w:fldChar w:fldCharType="separate"/>
        </w:r>
        <w:r>
          <w:rPr>
            <w:noProof/>
          </w:rPr>
          <w:t>26</w:t>
        </w:r>
        <w:r>
          <w:rPr>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3C1C96" w:rsidRDefault="003C1C96" w:rsidP="009F3C1C">
      <w:pPr>
        <w:spacing w:after="0"/>
      </w:pPr>
      <w:r>
        <w:separator/>
      </w:r>
    </w:p>
  </w:footnote>
  <w:footnote w:type="continuationSeparator" w:id="0">
    <w:p w:rsidR="003C1C96" w:rsidRDefault="003C1C96" w:rsidP="009F3C1C">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1" type="#_x0000_t75" style="position:absolute;left:0;text-align:left;margin-left:0;margin-top:0;width:464.9pt;height:347.75pt;z-index:-251657216;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30"/>
      <w:gridCol w:w="1327"/>
    </w:tblGrid>
    <w:tr w:rsidR="00F624AA" w:rsidTr="003129E6">
      <w:tc>
        <w:tcPr>
          <w:tcW w:w="1175" w:type="dxa"/>
          <w:shd w:val="clear" w:color="auto" w:fill="E0E0E0"/>
        </w:tcPr>
        <w:p w:rsidR="00F624AA" w:rsidRDefault="00F624AA">
          <w:pPr>
            <w:pStyle w:val="Header"/>
            <w:jc w:val="left"/>
            <w:rPr>
              <w:b/>
              <w:bCs/>
              <w:sz w:val="72"/>
              <w:szCs w:val="72"/>
              <w:lang w:val="en-US"/>
            </w:rPr>
          </w:pPr>
          <w:r w:rsidRPr="00132989">
            <w:rPr>
              <w:b/>
              <w:bCs/>
              <w:noProof/>
              <w:sz w:val="72"/>
              <w:szCs w:val="72"/>
              <w:lang w:eastAsia="en-AU"/>
            </w:rPr>
            <w:drawing>
              <wp:inline distT="0" distB="0" distL="0" distR="0">
                <wp:extent cx="836014" cy="567035"/>
                <wp:effectExtent l="0" t="0" r="2540" b="508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626D6A">
          <w:pPr>
            <w:pStyle w:val="Header"/>
            <w:jc w:val="center"/>
            <w:rPr>
              <w:rFonts w:ascii="Arial Black" w:hAnsi="Arial Black"/>
              <w:b/>
              <w:bCs/>
              <w:sz w:val="28"/>
              <w:lang w:val="en-US"/>
            </w:rPr>
          </w:pPr>
          <w:r>
            <w:rPr>
              <w:rFonts w:ascii="Arial Black" w:hAnsi="Arial Black"/>
              <w:bCs/>
              <w:sz w:val="28"/>
              <w:lang w:val="en-US"/>
            </w:rPr>
            <w:t>Session 1 Types and Propagation</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686629" cy="700845"/>
                <wp:effectExtent l="19050" t="0" r="0" b="0"/>
                <wp:docPr id="268" name="Picture 3"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UCC\NARI Logo.png"/>
                        <pic:cNvPicPr>
                          <a:picLocks noChangeAspect="1" noChangeArrowheads="1"/>
                        </pic:cNvPicPr>
                      </pic:nvPicPr>
                      <pic:blipFill>
                        <a:blip r:embed="rId2"/>
                        <a:srcRect/>
                        <a:stretch>
                          <a:fillRect/>
                        </a:stretch>
                      </pic:blipFill>
                      <pic:spPr bwMode="auto">
                        <a:xfrm>
                          <a:off x="0" y="0"/>
                          <a:ext cx="686814" cy="701033"/>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30"/>
      <w:gridCol w:w="1327"/>
    </w:tblGrid>
    <w:tr w:rsidR="00F624AA" w:rsidTr="003129E6">
      <w:tc>
        <w:tcPr>
          <w:tcW w:w="1175" w:type="dxa"/>
          <w:shd w:val="clear" w:color="auto" w:fill="E0E0E0"/>
        </w:tcPr>
        <w:p w:rsidR="00F624AA" w:rsidRDefault="00F624AA">
          <w:pPr>
            <w:pStyle w:val="Header"/>
            <w:jc w:val="left"/>
            <w:rPr>
              <w:b/>
              <w:bCs/>
              <w:sz w:val="72"/>
              <w:szCs w:val="72"/>
              <w:lang w:val="en-US"/>
            </w:rPr>
          </w:pPr>
          <w:r w:rsidRPr="00132989">
            <w:rPr>
              <w:b/>
              <w:bCs/>
              <w:noProof/>
              <w:sz w:val="72"/>
              <w:szCs w:val="72"/>
              <w:lang w:eastAsia="en-AU"/>
            </w:rPr>
            <w:drawing>
              <wp:inline distT="0" distB="0" distL="0" distR="0">
                <wp:extent cx="836014" cy="567035"/>
                <wp:effectExtent l="0" t="0" r="2540" b="508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626D6A">
          <w:pPr>
            <w:pStyle w:val="Header"/>
            <w:jc w:val="center"/>
            <w:rPr>
              <w:rFonts w:ascii="Arial Black" w:hAnsi="Arial Black"/>
              <w:b/>
              <w:bCs/>
              <w:sz w:val="28"/>
              <w:lang w:val="en-US"/>
            </w:rPr>
          </w:pPr>
          <w:r>
            <w:rPr>
              <w:rFonts w:ascii="Arial Black" w:hAnsi="Arial Black"/>
              <w:bCs/>
              <w:sz w:val="28"/>
              <w:lang w:val="en-US"/>
            </w:rPr>
            <w:t>Session 2: Yam mini sett and field planting</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686629" cy="700845"/>
                <wp:effectExtent l="19050" t="0" r="0" b="0"/>
                <wp:docPr id="272" name="Picture 3"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UCC\NARI Logo.png"/>
                        <pic:cNvPicPr>
                          <a:picLocks noChangeAspect="1" noChangeArrowheads="1"/>
                        </pic:cNvPicPr>
                      </pic:nvPicPr>
                      <pic:blipFill>
                        <a:blip r:embed="rId2"/>
                        <a:srcRect/>
                        <a:stretch>
                          <a:fillRect/>
                        </a:stretch>
                      </pic:blipFill>
                      <pic:spPr bwMode="auto">
                        <a:xfrm>
                          <a:off x="0" y="0"/>
                          <a:ext cx="686814" cy="701033"/>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30"/>
      <w:gridCol w:w="1327"/>
    </w:tblGrid>
    <w:tr w:rsidR="00F624AA" w:rsidTr="003129E6">
      <w:tc>
        <w:tcPr>
          <w:tcW w:w="1175" w:type="dxa"/>
          <w:shd w:val="clear" w:color="auto" w:fill="E0E0E0"/>
        </w:tcPr>
        <w:p w:rsidR="00F624AA" w:rsidRDefault="00F624AA">
          <w:pPr>
            <w:pStyle w:val="Header"/>
            <w:jc w:val="left"/>
            <w:rPr>
              <w:b/>
              <w:bCs/>
              <w:sz w:val="72"/>
              <w:szCs w:val="72"/>
              <w:lang w:val="en-US"/>
            </w:rPr>
          </w:pPr>
          <w:r w:rsidRPr="00132989">
            <w:rPr>
              <w:b/>
              <w:bCs/>
              <w:noProof/>
              <w:sz w:val="72"/>
              <w:szCs w:val="72"/>
              <w:lang w:eastAsia="en-AU"/>
            </w:rPr>
            <w:drawing>
              <wp:inline distT="0" distB="0" distL="0" distR="0">
                <wp:extent cx="836014" cy="567035"/>
                <wp:effectExtent l="0" t="0" r="2540" b="508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626D6A">
          <w:pPr>
            <w:pStyle w:val="Header"/>
            <w:jc w:val="center"/>
            <w:rPr>
              <w:rFonts w:ascii="Arial Black" w:hAnsi="Arial Black"/>
              <w:b/>
              <w:bCs/>
              <w:sz w:val="28"/>
              <w:lang w:val="en-US"/>
            </w:rPr>
          </w:pPr>
          <w:r>
            <w:rPr>
              <w:rFonts w:ascii="Arial Black" w:hAnsi="Arial Black"/>
              <w:bCs/>
              <w:sz w:val="28"/>
              <w:lang w:val="en-US"/>
            </w:rPr>
            <w:t>Session 3: Taro propagation</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686629" cy="700845"/>
                <wp:effectExtent l="19050" t="0" r="0" b="0"/>
                <wp:docPr id="267" name="Picture 3"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UCC\NARI Logo.png"/>
                        <pic:cNvPicPr>
                          <a:picLocks noChangeAspect="1" noChangeArrowheads="1"/>
                        </pic:cNvPicPr>
                      </pic:nvPicPr>
                      <pic:blipFill>
                        <a:blip r:embed="rId2"/>
                        <a:srcRect/>
                        <a:stretch>
                          <a:fillRect/>
                        </a:stretch>
                      </pic:blipFill>
                      <pic:spPr bwMode="auto">
                        <a:xfrm>
                          <a:off x="0" y="0"/>
                          <a:ext cx="686814" cy="701033"/>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30"/>
      <w:gridCol w:w="1327"/>
    </w:tblGrid>
    <w:tr w:rsidR="00F624AA" w:rsidTr="003129E6">
      <w:tc>
        <w:tcPr>
          <w:tcW w:w="1175" w:type="dxa"/>
          <w:shd w:val="clear" w:color="auto" w:fill="E0E0E0"/>
        </w:tcPr>
        <w:p w:rsidR="00F624AA" w:rsidRDefault="00F624AA">
          <w:pPr>
            <w:pStyle w:val="Header"/>
            <w:jc w:val="left"/>
            <w:rPr>
              <w:b/>
              <w:bCs/>
              <w:sz w:val="72"/>
              <w:szCs w:val="72"/>
              <w:lang w:val="en-US"/>
            </w:rPr>
          </w:pPr>
          <w:r w:rsidRPr="00132989">
            <w:rPr>
              <w:b/>
              <w:bCs/>
              <w:noProof/>
              <w:sz w:val="72"/>
              <w:szCs w:val="72"/>
              <w:lang w:eastAsia="en-AU"/>
            </w:rPr>
            <w:drawing>
              <wp:inline distT="0" distB="0" distL="0" distR="0">
                <wp:extent cx="836014" cy="567035"/>
                <wp:effectExtent l="0" t="0" r="2540" b="508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626D6A">
          <w:pPr>
            <w:pStyle w:val="Header"/>
            <w:jc w:val="center"/>
            <w:rPr>
              <w:rFonts w:ascii="Arial Black" w:hAnsi="Arial Black"/>
              <w:b/>
              <w:bCs/>
              <w:sz w:val="28"/>
              <w:lang w:val="en-US"/>
            </w:rPr>
          </w:pPr>
          <w:r>
            <w:rPr>
              <w:rFonts w:ascii="Arial Black" w:hAnsi="Arial Black"/>
              <w:bCs/>
              <w:sz w:val="28"/>
              <w:lang w:val="en-US"/>
            </w:rPr>
            <w:t>Session 4: Banana propagation</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686629" cy="700845"/>
                <wp:effectExtent l="19050" t="0" r="0" b="0"/>
                <wp:docPr id="276" name="Picture 3"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UCC\NARI Logo.png"/>
                        <pic:cNvPicPr>
                          <a:picLocks noChangeAspect="1" noChangeArrowheads="1"/>
                        </pic:cNvPicPr>
                      </pic:nvPicPr>
                      <pic:blipFill>
                        <a:blip r:embed="rId2"/>
                        <a:srcRect/>
                        <a:stretch>
                          <a:fillRect/>
                        </a:stretch>
                      </pic:blipFill>
                      <pic:spPr bwMode="auto">
                        <a:xfrm>
                          <a:off x="0" y="0"/>
                          <a:ext cx="686814" cy="701033"/>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30"/>
      <w:gridCol w:w="1327"/>
    </w:tblGrid>
    <w:tr w:rsidR="00F624AA" w:rsidTr="003129E6">
      <w:tc>
        <w:tcPr>
          <w:tcW w:w="1175" w:type="dxa"/>
          <w:shd w:val="clear" w:color="auto" w:fill="E0E0E0"/>
        </w:tcPr>
        <w:p w:rsidR="00F624AA" w:rsidRDefault="00F624AA">
          <w:pPr>
            <w:pStyle w:val="Header"/>
            <w:jc w:val="left"/>
            <w:rPr>
              <w:b/>
              <w:bCs/>
              <w:sz w:val="72"/>
              <w:szCs w:val="72"/>
              <w:lang w:val="en-US"/>
            </w:rPr>
          </w:pPr>
          <w:r w:rsidRPr="00132989">
            <w:rPr>
              <w:b/>
              <w:bCs/>
              <w:noProof/>
              <w:sz w:val="72"/>
              <w:szCs w:val="72"/>
              <w:lang w:eastAsia="en-AU"/>
            </w:rPr>
            <w:drawing>
              <wp:inline distT="0" distB="0" distL="0" distR="0">
                <wp:extent cx="836014" cy="567035"/>
                <wp:effectExtent l="0" t="0" r="2540" b="508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626D6A">
          <w:pPr>
            <w:pStyle w:val="Header"/>
            <w:jc w:val="center"/>
            <w:rPr>
              <w:rFonts w:ascii="Arial Black" w:hAnsi="Arial Black"/>
              <w:b/>
              <w:bCs/>
              <w:sz w:val="28"/>
              <w:lang w:val="en-US"/>
            </w:rPr>
          </w:pPr>
          <w:r>
            <w:rPr>
              <w:rFonts w:ascii="Arial Black" w:hAnsi="Arial Black"/>
              <w:bCs/>
              <w:sz w:val="28"/>
              <w:lang w:val="en-US"/>
            </w:rPr>
            <w:t>Session 5: Cassava propagation</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686629" cy="700845"/>
                <wp:effectExtent l="19050" t="0" r="0" b="0"/>
                <wp:docPr id="278" name="Picture 3"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UCC\NARI Logo.png"/>
                        <pic:cNvPicPr>
                          <a:picLocks noChangeAspect="1" noChangeArrowheads="1"/>
                        </pic:cNvPicPr>
                      </pic:nvPicPr>
                      <pic:blipFill>
                        <a:blip r:embed="rId2"/>
                        <a:srcRect/>
                        <a:stretch>
                          <a:fillRect/>
                        </a:stretch>
                      </pic:blipFill>
                      <pic:spPr bwMode="auto">
                        <a:xfrm>
                          <a:off x="0" y="0"/>
                          <a:ext cx="686814" cy="701033"/>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630"/>
      <w:gridCol w:w="1327"/>
    </w:tblGrid>
    <w:tr w:rsidR="00F624AA" w:rsidTr="003129E6">
      <w:tc>
        <w:tcPr>
          <w:tcW w:w="1175" w:type="dxa"/>
          <w:shd w:val="clear" w:color="auto" w:fill="E0E0E0"/>
        </w:tcPr>
        <w:p w:rsidR="00F624AA" w:rsidRDefault="00F624AA">
          <w:pPr>
            <w:pStyle w:val="Header"/>
            <w:jc w:val="left"/>
            <w:rPr>
              <w:b/>
              <w:bCs/>
              <w:sz w:val="72"/>
              <w:szCs w:val="72"/>
              <w:lang w:val="en-US"/>
            </w:rPr>
          </w:pPr>
          <w:r w:rsidRPr="00132989">
            <w:rPr>
              <w:b/>
              <w:bCs/>
              <w:noProof/>
              <w:sz w:val="72"/>
              <w:szCs w:val="72"/>
              <w:lang w:eastAsia="en-AU"/>
            </w:rPr>
            <w:drawing>
              <wp:inline distT="0" distB="0" distL="0" distR="0">
                <wp:extent cx="836014" cy="567035"/>
                <wp:effectExtent l="0" t="0" r="2540" b="5080"/>
                <wp:docPr id="269"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9F5AB1">
          <w:pPr>
            <w:pStyle w:val="Header"/>
            <w:jc w:val="center"/>
            <w:rPr>
              <w:rFonts w:ascii="Arial Black" w:hAnsi="Arial Black"/>
              <w:b/>
              <w:bCs/>
              <w:sz w:val="28"/>
              <w:lang w:val="en-US"/>
            </w:rPr>
          </w:pPr>
          <w:r>
            <w:rPr>
              <w:rFonts w:ascii="Arial Black" w:hAnsi="Arial Black"/>
              <w:bCs/>
              <w:sz w:val="28"/>
              <w:lang w:val="en-US"/>
            </w:rPr>
            <w:t>Session 6: Sweet potato propagation</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686629" cy="700845"/>
                <wp:effectExtent l="19050" t="0" r="0" b="0"/>
                <wp:docPr id="270" name="Picture 3"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UCC\NARI Logo.png"/>
                        <pic:cNvPicPr>
                          <a:picLocks noChangeAspect="1" noChangeArrowheads="1"/>
                        </pic:cNvPicPr>
                      </pic:nvPicPr>
                      <pic:blipFill>
                        <a:blip r:embed="rId2"/>
                        <a:srcRect/>
                        <a:stretch>
                          <a:fillRect/>
                        </a:stretch>
                      </pic:blipFill>
                      <pic:spPr bwMode="auto">
                        <a:xfrm>
                          <a:off x="0" y="0"/>
                          <a:ext cx="686814" cy="701033"/>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jc w:val="right"/>
      <w:rPr>
        <w:b/>
        <w:bCs/>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 o:spid="_x0000_s2053" type="#_x0000_t75" style="position:absolute;left:0;text-align:left;margin-left:0;margin-top:0;width:464.9pt;height:347.75pt;z-index:-251655168;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Pr="00D56EB5" w:rsidRDefault="00F624AA" w:rsidP="005F2AF0">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pPr>
    <w:r>
      <w:rPr>
        <w:noProof/>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 o:spid="_x0000_s2052" type="#_x0000_t75" style="position:absolute;left:0;text-align:left;margin-left:0;margin-top:0;width:464.9pt;height:347.75pt;z-index:-251656192;mso-position-horizontal:center;mso-position-horizontal-relative:margin;mso-position-vertical:center;mso-position-vertical-relative:margin" wrapcoords="-35 0 -35 21553 21600 21553 21600 0 -35 0">
          <v:imagedata r:id="rId1" o:title="LEAVES"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jc w:val="right"/>
      <w:rPr>
        <w:b/>
        <w:bCs/>
        <w:lang w:val="en-US"/>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624AA" w:rsidRDefault="00F624AA">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9493" w:type="dxa"/>
      <w:tblBorders>
        <w:top w:val="single" w:sz="4" w:space="0" w:color="auto"/>
        <w:left w:val="single" w:sz="4" w:space="0" w:color="auto"/>
        <w:bottom w:val="single" w:sz="4" w:space="0" w:color="auto"/>
        <w:right w:val="single" w:sz="4" w:space="0" w:color="auto"/>
      </w:tblBorders>
      <w:tblLook w:val="01E0" w:firstRow="1" w:lastRow="1" w:firstColumn="1" w:lastColumn="1" w:noHBand="0" w:noVBand="0"/>
    </w:tblPr>
    <w:tblGrid>
      <w:gridCol w:w="1536"/>
      <w:gridCol w:w="6721"/>
      <w:gridCol w:w="1236"/>
    </w:tblGrid>
    <w:tr w:rsidR="00F624AA" w:rsidTr="003129E6">
      <w:tc>
        <w:tcPr>
          <w:tcW w:w="1175" w:type="dxa"/>
          <w:shd w:val="clear" w:color="auto" w:fill="E0E0E0"/>
        </w:tcPr>
        <w:p w:rsidR="00F624AA" w:rsidRDefault="00F624AA">
          <w:pPr>
            <w:pStyle w:val="Header"/>
            <w:jc w:val="left"/>
            <w:rPr>
              <w:b/>
              <w:bCs/>
              <w:sz w:val="72"/>
              <w:szCs w:val="72"/>
              <w:lang w:val="en-US"/>
            </w:rPr>
          </w:pPr>
          <w:r w:rsidRPr="0047066E">
            <w:rPr>
              <w:b/>
              <w:bCs/>
              <w:noProof/>
              <w:sz w:val="72"/>
              <w:szCs w:val="72"/>
              <w:lang w:eastAsia="en-AU"/>
            </w:rPr>
            <w:drawing>
              <wp:inline distT="0" distB="0" distL="0" distR="0">
                <wp:extent cx="836014" cy="567035"/>
                <wp:effectExtent l="0" t="0" r="2540" b="5080"/>
                <wp:docPr id="10"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848636" cy="575596"/>
                        </a:xfrm>
                        <a:prstGeom prst="rect">
                          <a:avLst/>
                        </a:prstGeom>
                      </pic:spPr>
                    </pic:pic>
                  </a:graphicData>
                </a:graphic>
              </wp:inline>
            </w:drawing>
          </w:r>
        </w:p>
      </w:tc>
      <w:tc>
        <w:tcPr>
          <w:tcW w:w="7068" w:type="dxa"/>
          <w:shd w:val="clear" w:color="auto" w:fill="E0E0E0"/>
          <w:vAlign w:val="center"/>
        </w:tcPr>
        <w:p w:rsidR="00F624AA" w:rsidRPr="00E21A0F" w:rsidRDefault="00F624AA" w:rsidP="00626D6A">
          <w:pPr>
            <w:pStyle w:val="Header"/>
            <w:jc w:val="center"/>
            <w:rPr>
              <w:rFonts w:ascii="Arial Black" w:hAnsi="Arial Black"/>
              <w:b/>
              <w:bCs/>
              <w:sz w:val="28"/>
              <w:lang w:val="en-US"/>
            </w:rPr>
          </w:pPr>
          <w:r>
            <w:rPr>
              <w:rFonts w:ascii="Arial Black" w:hAnsi="Arial Black"/>
              <w:bCs/>
              <w:sz w:val="28"/>
              <w:lang w:val="en-US"/>
            </w:rPr>
            <w:t>Introduction</w:t>
          </w:r>
        </w:p>
      </w:tc>
      <w:tc>
        <w:tcPr>
          <w:tcW w:w="1250" w:type="dxa"/>
          <w:shd w:val="clear" w:color="auto" w:fill="E0E0E0"/>
          <w:vAlign w:val="center"/>
        </w:tcPr>
        <w:p w:rsidR="00F624AA" w:rsidRDefault="00F624AA">
          <w:pPr>
            <w:pStyle w:val="Header"/>
            <w:tabs>
              <w:tab w:val="left" w:pos="720"/>
              <w:tab w:val="right" w:pos="2899"/>
            </w:tabs>
            <w:jc w:val="right"/>
            <w:rPr>
              <w:b/>
              <w:bCs/>
              <w:sz w:val="28"/>
              <w:lang w:val="en-US"/>
            </w:rPr>
          </w:pPr>
          <w:r>
            <w:rPr>
              <w:b/>
              <w:bCs/>
              <w:noProof/>
              <w:sz w:val="28"/>
              <w:lang w:eastAsia="en-AU"/>
            </w:rPr>
            <w:drawing>
              <wp:inline distT="0" distB="0" distL="0" distR="0">
                <wp:extent cx="533400" cy="544445"/>
                <wp:effectExtent l="0" t="0" r="0" b="0"/>
                <wp:docPr id="24" name="Picture 4" descr="G:\EUCC\NAR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UCC\NARI Logo.png"/>
                        <pic:cNvPicPr>
                          <a:picLocks noChangeAspect="1" noChangeArrowheads="1"/>
                        </pic:cNvPicPr>
                      </pic:nvPicPr>
                      <pic:blipFill>
                        <a:blip r:embed="rId2"/>
                        <a:srcRect/>
                        <a:stretch>
                          <a:fillRect/>
                        </a:stretch>
                      </pic:blipFill>
                      <pic:spPr bwMode="auto">
                        <a:xfrm>
                          <a:off x="0" y="0"/>
                          <a:ext cx="541446" cy="552658"/>
                        </a:xfrm>
                        <a:prstGeom prst="rect">
                          <a:avLst/>
                        </a:prstGeom>
                        <a:noFill/>
                        <a:ln w="9525">
                          <a:noFill/>
                          <a:miter lim="800000"/>
                          <a:headEnd/>
                          <a:tailEnd/>
                        </a:ln>
                      </pic:spPr>
                    </pic:pic>
                  </a:graphicData>
                </a:graphic>
              </wp:inline>
            </w:drawing>
          </w:r>
        </w:p>
      </w:tc>
    </w:tr>
  </w:tbl>
  <w:p w:rsidR="00F624AA" w:rsidRPr="00E33ABB" w:rsidRDefault="00F624AA" w:rsidP="003129E6">
    <w:pPr>
      <w:pStyle w:val="Header"/>
      <w:rPr>
        <w:b/>
        <w:bCs/>
        <w:sz w:val="8"/>
        <w:szCs w:val="8"/>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0" type="#_x0000_t75" style="width:612pt;height:612pt" o:bullet="t">
        <v:imagedata r:id="rId1" o:title="kisspng-soil-test-computer-icons-soil-quality-clip-art-png-soil-vector-5ab1980c702578"/>
      </v:shape>
    </w:pict>
  </w:numPicBullet>
  <w:abstractNum w:abstractNumId="0" w15:restartNumberingAfterBreak="0">
    <w:nsid w:val="03B43F45"/>
    <w:multiLevelType w:val="hybridMultilevel"/>
    <w:tmpl w:val="E8DA89A0"/>
    <w:lvl w:ilvl="0" w:tplc="0409000B">
      <w:start w:val="1"/>
      <w:numFmt w:val="bullet"/>
      <w:lvlText w:val=""/>
      <w:lvlJc w:val="left"/>
      <w:pPr>
        <w:tabs>
          <w:tab w:val="num" w:pos="972"/>
        </w:tabs>
        <w:ind w:left="972" w:hanging="360"/>
      </w:pPr>
      <w:rPr>
        <w:rFonts w:ascii="Wingdings" w:hAnsi="Wingdings" w:hint="default"/>
      </w:rPr>
    </w:lvl>
    <w:lvl w:ilvl="1" w:tplc="95C634B4">
      <w:start w:val="1"/>
      <w:numFmt w:val="decimal"/>
      <w:pStyle w:val="Modnumbers"/>
      <w:lvlText w:val="%2."/>
      <w:lvlJc w:val="left"/>
      <w:pPr>
        <w:tabs>
          <w:tab w:val="num" w:pos="1692"/>
        </w:tabs>
        <w:ind w:left="1692" w:hanging="360"/>
      </w:pPr>
      <w:rPr>
        <w:rFonts w:hint="default"/>
      </w:rPr>
    </w:lvl>
    <w:lvl w:ilvl="2" w:tplc="04090005" w:tentative="1">
      <w:start w:val="1"/>
      <w:numFmt w:val="bullet"/>
      <w:lvlText w:val=""/>
      <w:lvlJc w:val="left"/>
      <w:pPr>
        <w:tabs>
          <w:tab w:val="num" w:pos="2412"/>
        </w:tabs>
        <w:ind w:left="2412" w:hanging="360"/>
      </w:pPr>
      <w:rPr>
        <w:rFonts w:ascii="Wingdings" w:hAnsi="Wingdings" w:hint="default"/>
      </w:rPr>
    </w:lvl>
    <w:lvl w:ilvl="3" w:tplc="04090001" w:tentative="1">
      <w:start w:val="1"/>
      <w:numFmt w:val="bullet"/>
      <w:lvlText w:val=""/>
      <w:lvlJc w:val="left"/>
      <w:pPr>
        <w:tabs>
          <w:tab w:val="num" w:pos="3132"/>
        </w:tabs>
        <w:ind w:left="3132" w:hanging="360"/>
      </w:pPr>
      <w:rPr>
        <w:rFonts w:ascii="Symbol" w:hAnsi="Symbol" w:hint="default"/>
      </w:rPr>
    </w:lvl>
    <w:lvl w:ilvl="4" w:tplc="04090003" w:tentative="1">
      <w:start w:val="1"/>
      <w:numFmt w:val="bullet"/>
      <w:lvlText w:val="o"/>
      <w:lvlJc w:val="left"/>
      <w:pPr>
        <w:tabs>
          <w:tab w:val="num" w:pos="3852"/>
        </w:tabs>
        <w:ind w:left="3852" w:hanging="360"/>
      </w:pPr>
      <w:rPr>
        <w:rFonts w:ascii="Courier New" w:hAnsi="Courier New" w:cs="Courier New" w:hint="default"/>
      </w:rPr>
    </w:lvl>
    <w:lvl w:ilvl="5" w:tplc="04090005" w:tentative="1">
      <w:start w:val="1"/>
      <w:numFmt w:val="bullet"/>
      <w:lvlText w:val=""/>
      <w:lvlJc w:val="left"/>
      <w:pPr>
        <w:tabs>
          <w:tab w:val="num" w:pos="4572"/>
        </w:tabs>
        <w:ind w:left="4572" w:hanging="360"/>
      </w:pPr>
      <w:rPr>
        <w:rFonts w:ascii="Wingdings" w:hAnsi="Wingdings" w:hint="default"/>
      </w:rPr>
    </w:lvl>
    <w:lvl w:ilvl="6" w:tplc="04090001" w:tentative="1">
      <w:start w:val="1"/>
      <w:numFmt w:val="bullet"/>
      <w:lvlText w:val=""/>
      <w:lvlJc w:val="left"/>
      <w:pPr>
        <w:tabs>
          <w:tab w:val="num" w:pos="5292"/>
        </w:tabs>
        <w:ind w:left="5292" w:hanging="360"/>
      </w:pPr>
      <w:rPr>
        <w:rFonts w:ascii="Symbol" w:hAnsi="Symbol" w:hint="default"/>
      </w:rPr>
    </w:lvl>
    <w:lvl w:ilvl="7" w:tplc="04090003" w:tentative="1">
      <w:start w:val="1"/>
      <w:numFmt w:val="bullet"/>
      <w:lvlText w:val="o"/>
      <w:lvlJc w:val="left"/>
      <w:pPr>
        <w:tabs>
          <w:tab w:val="num" w:pos="6012"/>
        </w:tabs>
        <w:ind w:left="6012" w:hanging="360"/>
      </w:pPr>
      <w:rPr>
        <w:rFonts w:ascii="Courier New" w:hAnsi="Courier New" w:cs="Courier New" w:hint="default"/>
      </w:rPr>
    </w:lvl>
    <w:lvl w:ilvl="8" w:tplc="04090005" w:tentative="1">
      <w:start w:val="1"/>
      <w:numFmt w:val="bullet"/>
      <w:lvlText w:val=""/>
      <w:lvlJc w:val="left"/>
      <w:pPr>
        <w:tabs>
          <w:tab w:val="num" w:pos="6732"/>
        </w:tabs>
        <w:ind w:left="6732" w:hanging="360"/>
      </w:pPr>
      <w:rPr>
        <w:rFonts w:ascii="Wingdings" w:hAnsi="Wingdings" w:hint="default"/>
      </w:rPr>
    </w:lvl>
  </w:abstractNum>
  <w:abstractNum w:abstractNumId="1" w15:restartNumberingAfterBreak="0">
    <w:nsid w:val="055D7C16"/>
    <w:multiLevelType w:val="hybridMultilevel"/>
    <w:tmpl w:val="EC6ED98E"/>
    <w:lvl w:ilvl="0" w:tplc="792E382A">
      <w:start w:val="1"/>
      <w:numFmt w:val="lowerLetter"/>
      <w:lvlText w:val="%1)"/>
      <w:lvlJc w:val="left"/>
      <w:pPr>
        <w:ind w:left="810" w:hanging="360"/>
      </w:p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2" w15:restartNumberingAfterBreak="0">
    <w:nsid w:val="05C03E69"/>
    <w:multiLevelType w:val="hybridMultilevel"/>
    <w:tmpl w:val="3DF2B7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4A528B"/>
    <w:multiLevelType w:val="hybridMultilevel"/>
    <w:tmpl w:val="AA504DE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4" w15:restartNumberingAfterBreak="0">
    <w:nsid w:val="0E7C55B8"/>
    <w:multiLevelType w:val="hybridMultilevel"/>
    <w:tmpl w:val="FC6AF8B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8D652B"/>
    <w:multiLevelType w:val="hybridMultilevel"/>
    <w:tmpl w:val="3DF2B73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EA32FA8"/>
    <w:multiLevelType w:val="hybridMultilevel"/>
    <w:tmpl w:val="09EC06AC"/>
    <w:lvl w:ilvl="0" w:tplc="872E6156">
      <w:start w:val="1"/>
      <w:numFmt w:val="bullet"/>
      <w:lvlRestart w:val="0"/>
      <w:pStyle w:val="C1HBullet"/>
      <w:lvlText w:val=""/>
      <w:lvlJc w:val="left"/>
      <w:pPr>
        <w:tabs>
          <w:tab w:val="num" w:pos="1080"/>
        </w:tabs>
        <w:ind w:left="108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27E18B9"/>
    <w:multiLevelType w:val="hybridMultilevel"/>
    <w:tmpl w:val="58A40EF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A87398"/>
    <w:multiLevelType w:val="hybridMultilevel"/>
    <w:tmpl w:val="E3F826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215AFF"/>
    <w:multiLevelType w:val="hybridMultilevel"/>
    <w:tmpl w:val="3ABEF0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8EC4806"/>
    <w:multiLevelType w:val="hybridMultilevel"/>
    <w:tmpl w:val="8BAE0232"/>
    <w:lvl w:ilvl="0" w:tplc="0409001B">
      <w:start w:val="1"/>
      <w:numFmt w:val="lowerRoman"/>
      <w:lvlText w:val="%1."/>
      <w:lvlJc w:val="righ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11" w15:restartNumberingAfterBreak="0">
    <w:nsid w:val="1CD956F6"/>
    <w:multiLevelType w:val="hybridMultilevel"/>
    <w:tmpl w:val="CDEEC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DA629FD"/>
    <w:multiLevelType w:val="hybridMultilevel"/>
    <w:tmpl w:val="B33A55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4F25B1"/>
    <w:multiLevelType w:val="hybridMultilevel"/>
    <w:tmpl w:val="8126F09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A954D60"/>
    <w:multiLevelType w:val="hybridMultilevel"/>
    <w:tmpl w:val="4AC267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C087CA6"/>
    <w:multiLevelType w:val="hybridMultilevel"/>
    <w:tmpl w:val="B33A550C"/>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0321BDE"/>
    <w:multiLevelType w:val="hybridMultilevel"/>
    <w:tmpl w:val="6546C9AC"/>
    <w:lvl w:ilvl="0" w:tplc="47BC6D44">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142726C"/>
    <w:multiLevelType w:val="hybridMultilevel"/>
    <w:tmpl w:val="E976E2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32C918F4"/>
    <w:multiLevelType w:val="hybridMultilevel"/>
    <w:tmpl w:val="94B0C7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4A861C1"/>
    <w:multiLevelType w:val="hybridMultilevel"/>
    <w:tmpl w:val="D64CDC5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A9B0476"/>
    <w:multiLevelType w:val="hybridMultilevel"/>
    <w:tmpl w:val="1266204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E2256DF"/>
    <w:multiLevelType w:val="hybridMultilevel"/>
    <w:tmpl w:val="BE7AD94C"/>
    <w:lvl w:ilvl="0" w:tplc="04090005">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22" w15:restartNumberingAfterBreak="0">
    <w:nsid w:val="3E981845"/>
    <w:multiLevelType w:val="hybridMultilevel"/>
    <w:tmpl w:val="9F560FAA"/>
    <w:lvl w:ilvl="0" w:tplc="3C1A2734">
      <w:start w:val="1"/>
      <w:numFmt w:val="decimal"/>
      <w:lvlText w:val="%1."/>
      <w:lvlJc w:val="left"/>
      <w:pPr>
        <w:ind w:left="1440" w:hanging="360"/>
      </w:p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23" w15:restartNumberingAfterBreak="0">
    <w:nsid w:val="41896B14"/>
    <w:multiLevelType w:val="hybridMultilevel"/>
    <w:tmpl w:val="657CE194"/>
    <w:lvl w:ilvl="0" w:tplc="68EE09F4">
      <w:start w:val="1"/>
      <w:numFmt w:val="bullet"/>
      <w:pStyle w:val="ListParagraph"/>
      <w:lvlText w:val=""/>
      <w:lvlJc w:val="left"/>
      <w:pPr>
        <w:ind w:left="1440" w:hanging="360"/>
      </w:pPr>
      <w:rPr>
        <w:rFonts w:ascii="Symbol" w:hAnsi="Symbol" w:hint="default"/>
      </w:rPr>
    </w:lvl>
    <w:lvl w:ilvl="1" w:tplc="14090019" w:tentative="1">
      <w:start w:val="1"/>
      <w:numFmt w:val="lowerLetter"/>
      <w:lvlText w:val="%2."/>
      <w:lvlJc w:val="left"/>
      <w:pPr>
        <w:ind w:left="2160" w:hanging="360"/>
      </w:pPr>
    </w:lvl>
    <w:lvl w:ilvl="2" w:tplc="1409001B" w:tentative="1">
      <w:start w:val="1"/>
      <w:numFmt w:val="lowerRoman"/>
      <w:lvlText w:val="%3."/>
      <w:lvlJc w:val="right"/>
      <w:pPr>
        <w:ind w:left="2880" w:hanging="180"/>
      </w:pPr>
    </w:lvl>
    <w:lvl w:ilvl="3" w:tplc="1409000F" w:tentative="1">
      <w:start w:val="1"/>
      <w:numFmt w:val="decimal"/>
      <w:lvlText w:val="%4."/>
      <w:lvlJc w:val="left"/>
      <w:pPr>
        <w:ind w:left="3600" w:hanging="360"/>
      </w:pPr>
    </w:lvl>
    <w:lvl w:ilvl="4" w:tplc="14090019" w:tentative="1">
      <w:start w:val="1"/>
      <w:numFmt w:val="lowerLetter"/>
      <w:lvlText w:val="%5."/>
      <w:lvlJc w:val="left"/>
      <w:pPr>
        <w:ind w:left="4320" w:hanging="360"/>
      </w:pPr>
    </w:lvl>
    <w:lvl w:ilvl="5" w:tplc="1409001B" w:tentative="1">
      <w:start w:val="1"/>
      <w:numFmt w:val="lowerRoman"/>
      <w:lvlText w:val="%6."/>
      <w:lvlJc w:val="right"/>
      <w:pPr>
        <w:ind w:left="5040" w:hanging="180"/>
      </w:pPr>
    </w:lvl>
    <w:lvl w:ilvl="6" w:tplc="1409000F" w:tentative="1">
      <w:start w:val="1"/>
      <w:numFmt w:val="decimal"/>
      <w:lvlText w:val="%7."/>
      <w:lvlJc w:val="left"/>
      <w:pPr>
        <w:ind w:left="5760" w:hanging="360"/>
      </w:pPr>
    </w:lvl>
    <w:lvl w:ilvl="7" w:tplc="14090019" w:tentative="1">
      <w:start w:val="1"/>
      <w:numFmt w:val="lowerLetter"/>
      <w:lvlText w:val="%8."/>
      <w:lvlJc w:val="left"/>
      <w:pPr>
        <w:ind w:left="6480" w:hanging="360"/>
      </w:pPr>
    </w:lvl>
    <w:lvl w:ilvl="8" w:tplc="1409001B" w:tentative="1">
      <w:start w:val="1"/>
      <w:numFmt w:val="lowerRoman"/>
      <w:lvlText w:val="%9."/>
      <w:lvlJc w:val="right"/>
      <w:pPr>
        <w:ind w:left="7200" w:hanging="180"/>
      </w:pPr>
    </w:lvl>
  </w:abstractNum>
  <w:abstractNum w:abstractNumId="24" w15:restartNumberingAfterBreak="0">
    <w:nsid w:val="419B074E"/>
    <w:multiLevelType w:val="hybridMultilevel"/>
    <w:tmpl w:val="F6BAE0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B071927"/>
    <w:multiLevelType w:val="hybridMultilevel"/>
    <w:tmpl w:val="297833A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2C2D93"/>
    <w:multiLevelType w:val="hybridMultilevel"/>
    <w:tmpl w:val="A2620868"/>
    <w:lvl w:ilvl="0" w:tplc="E488E0F4">
      <w:start w:val="1"/>
      <w:numFmt w:val="bullet"/>
      <w:pStyle w:val="Modbullet"/>
      <w:lvlText w:val=""/>
      <w:lvlJc w:val="left"/>
      <w:pPr>
        <w:tabs>
          <w:tab w:val="num" w:pos="1038"/>
        </w:tabs>
        <w:ind w:left="1038" w:hanging="360"/>
      </w:pPr>
      <w:rPr>
        <w:rFonts w:ascii="Wingdings" w:hAnsi="Wingdings" w:hint="default"/>
      </w:rPr>
    </w:lvl>
    <w:lvl w:ilvl="1" w:tplc="04090003" w:tentative="1">
      <w:start w:val="1"/>
      <w:numFmt w:val="bullet"/>
      <w:lvlText w:val="o"/>
      <w:lvlJc w:val="left"/>
      <w:pPr>
        <w:tabs>
          <w:tab w:val="num" w:pos="1758"/>
        </w:tabs>
        <w:ind w:left="1758" w:hanging="360"/>
      </w:pPr>
      <w:rPr>
        <w:rFonts w:ascii="Courier New" w:hAnsi="Courier New" w:cs="Courier New" w:hint="default"/>
      </w:rPr>
    </w:lvl>
    <w:lvl w:ilvl="2" w:tplc="04090005" w:tentative="1">
      <w:start w:val="1"/>
      <w:numFmt w:val="bullet"/>
      <w:lvlText w:val=""/>
      <w:lvlJc w:val="left"/>
      <w:pPr>
        <w:tabs>
          <w:tab w:val="num" w:pos="2478"/>
        </w:tabs>
        <w:ind w:left="2478" w:hanging="360"/>
      </w:pPr>
      <w:rPr>
        <w:rFonts w:ascii="Wingdings" w:hAnsi="Wingdings" w:hint="default"/>
      </w:rPr>
    </w:lvl>
    <w:lvl w:ilvl="3" w:tplc="04090001" w:tentative="1">
      <w:start w:val="1"/>
      <w:numFmt w:val="bullet"/>
      <w:lvlText w:val=""/>
      <w:lvlJc w:val="left"/>
      <w:pPr>
        <w:tabs>
          <w:tab w:val="num" w:pos="3198"/>
        </w:tabs>
        <w:ind w:left="3198" w:hanging="360"/>
      </w:pPr>
      <w:rPr>
        <w:rFonts w:ascii="Symbol" w:hAnsi="Symbol" w:hint="default"/>
      </w:rPr>
    </w:lvl>
    <w:lvl w:ilvl="4" w:tplc="04090003" w:tentative="1">
      <w:start w:val="1"/>
      <w:numFmt w:val="bullet"/>
      <w:lvlText w:val="o"/>
      <w:lvlJc w:val="left"/>
      <w:pPr>
        <w:tabs>
          <w:tab w:val="num" w:pos="3918"/>
        </w:tabs>
        <w:ind w:left="3918" w:hanging="360"/>
      </w:pPr>
      <w:rPr>
        <w:rFonts w:ascii="Courier New" w:hAnsi="Courier New" w:cs="Courier New" w:hint="default"/>
      </w:rPr>
    </w:lvl>
    <w:lvl w:ilvl="5" w:tplc="04090005" w:tentative="1">
      <w:start w:val="1"/>
      <w:numFmt w:val="bullet"/>
      <w:lvlText w:val=""/>
      <w:lvlJc w:val="left"/>
      <w:pPr>
        <w:tabs>
          <w:tab w:val="num" w:pos="4638"/>
        </w:tabs>
        <w:ind w:left="4638" w:hanging="360"/>
      </w:pPr>
      <w:rPr>
        <w:rFonts w:ascii="Wingdings" w:hAnsi="Wingdings" w:hint="default"/>
      </w:rPr>
    </w:lvl>
    <w:lvl w:ilvl="6" w:tplc="04090001" w:tentative="1">
      <w:start w:val="1"/>
      <w:numFmt w:val="bullet"/>
      <w:lvlText w:val=""/>
      <w:lvlJc w:val="left"/>
      <w:pPr>
        <w:tabs>
          <w:tab w:val="num" w:pos="5358"/>
        </w:tabs>
        <w:ind w:left="5358" w:hanging="360"/>
      </w:pPr>
      <w:rPr>
        <w:rFonts w:ascii="Symbol" w:hAnsi="Symbol" w:hint="default"/>
      </w:rPr>
    </w:lvl>
    <w:lvl w:ilvl="7" w:tplc="04090003" w:tentative="1">
      <w:start w:val="1"/>
      <w:numFmt w:val="bullet"/>
      <w:lvlText w:val="o"/>
      <w:lvlJc w:val="left"/>
      <w:pPr>
        <w:tabs>
          <w:tab w:val="num" w:pos="6078"/>
        </w:tabs>
        <w:ind w:left="6078" w:hanging="360"/>
      </w:pPr>
      <w:rPr>
        <w:rFonts w:ascii="Courier New" w:hAnsi="Courier New" w:cs="Courier New" w:hint="default"/>
      </w:rPr>
    </w:lvl>
    <w:lvl w:ilvl="8" w:tplc="04090005" w:tentative="1">
      <w:start w:val="1"/>
      <w:numFmt w:val="bullet"/>
      <w:lvlText w:val=""/>
      <w:lvlJc w:val="left"/>
      <w:pPr>
        <w:tabs>
          <w:tab w:val="num" w:pos="6798"/>
        </w:tabs>
        <w:ind w:left="6798" w:hanging="360"/>
      </w:pPr>
      <w:rPr>
        <w:rFonts w:ascii="Wingdings" w:hAnsi="Wingdings" w:hint="default"/>
      </w:rPr>
    </w:lvl>
  </w:abstractNum>
  <w:abstractNum w:abstractNumId="27" w15:restartNumberingAfterBreak="0">
    <w:nsid w:val="5352447F"/>
    <w:multiLevelType w:val="hybridMultilevel"/>
    <w:tmpl w:val="19DA41C8"/>
    <w:lvl w:ilvl="0" w:tplc="AEE898C0">
      <w:start w:val="1"/>
      <w:numFmt w:val="decimal"/>
      <w:lvlText w:val="%1."/>
      <w:lvlJc w:val="left"/>
      <w:pPr>
        <w:ind w:left="720" w:hanging="360"/>
      </w:pPr>
      <w:rPr>
        <w:b/>
        <w:sz w:val="24"/>
        <w:szCs w:val="24"/>
      </w:r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28" w15:restartNumberingAfterBreak="0">
    <w:nsid w:val="575F28F5"/>
    <w:multiLevelType w:val="hybridMultilevel"/>
    <w:tmpl w:val="6882DE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8F611A5"/>
    <w:multiLevelType w:val="hybridMultilevel"/>
    <w:tmpl w:val="C80CFA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DFC"/>
    <w:multiLevelType w:val="hybridMultilevel"/>
    <w:tmpl w:val="83DAB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AF1231D"/>
    <w:multiLevelType w:val="hybridMultilevel"/>
    <w:tmpl w:val="84E0F070"/>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2" w15:restartNumberingAfterBreak="0">
    <w:nsid w:val="5E791245"/>
    <w:multiLevelType w:val="hybridMultilevel"/>
    <w:tmpl w:val="07CC6234"/>
    <w:lvl w:ilvl="0" w:tplc="0409000D">
      <w:start w:val="1"/>
      <w:numFmt w:val="bullet"/>
      <w:lvlText w:val=""/>
      <w:lvlJc w:val="left"/>
      <w:pPr>
        <w:ind w:left="1170" w:hanging="360"/>
      </w:pPr>
      <w:rPr>
        <w:rFonts w:ascii="Wingdings" w:hAnsi="Wingdings"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33" w15:restartNumberingAfterBreak="0">
    <w:nsid w:val="6017295E"/>
    <w:multiLevelType w:val="hybridMultilevel"/>
    <w:tmpl w:val="C0CA82B6"/>
    <w:lvl w:ilvl="0" w:tplc="B7526FE8">
      <w:start w:val="1"/>
      <w:numFmt w:val="bullet"/>
      <w:pStyle w:val="Bulletsforlivelihoods"/>
      <w:lvlText w:val=""/>
      <w:lvlPicBulletId w:val="0"/>
      <w:lvlJc w:val="left"/>
      <w:pPr>
        <w:tabs>
          <w:tab w:val="num" w:pos="1800"/>
        </w:tabs>
        <w:ind w:left="1800" w:hanging="360"/>
      </w:pPr>
      <w:rPr>
        <w:rFonts w:ascii="Symbol" w:hAnsi="Symbol" w:hint="default"/>
        <w:color w:val="auto"/>
      </w:rPr>
    </w:lvl>
    <w:lvl w:ilvl="1" w:tplc="0409000B">
      <w:start w:val="1"/>
      <w:numFmt w:val="bullet"/>
      <w:lvlText w:val=""/>
      <w:lvlJc w:val="left"/>
      <w:pPr>
        <w:tabs>
          <w:tab w:val="num" w:pos="2520"/>
        </w:tabs>
        <w:ind w:left="2520" w:hanging="360"/>
      </w:pPr>
      <w:rPr>
        <w:rFonts w:ascii="Wingdings" w:hAnsi="Wingdings"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Courier New"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Courier New"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34" w15:restartNumberingAfterBreak="0">
    <w:nsid w:val="60846B91"/>
    <w:multiLevelType w:val="multilevel"/>
    <w:tmpl w:val="F2F08D04"/>
    <w:lvl w:ilvl="0">
      <w:start w:val="2"/>
      <w:numFmt w:val="decimal"/>
      <w:lvlText w:val="%1."/>
      <w:lvlJc w:val="left"/>
      <w:pPr>
        <w:ind w:left="630" w:hanging="630"/>
      </w:pPr>
      <w:rPr>
        <w:rFonts w:hint="default"/>
      </w:rPr>
    </w:lvl>
    <w:lvl w:ilvl="1">
      <w:start w:val="1"/>
      <w:numFmt w:val="decimal"/>
      <w:lvlText w:val="%1.%2."/>
      <w:lvlJc w:val="left"/>
      <w:pPr>
        <w:ind w:left="945" w:hanging="720"/>
      </w:pPr>
      <w:rPr>
        <w:rFonts w:hint="default"/>
      </w:rPr>
    </w:lvl>
    <w:lvl w:ilvl="2">
      <w:start w:val="1"/>
      <w:numFmt w:val="decimal"/>
      <w:lvlText w:val="%1.%2.%3."/>
      <w:lvlJc w:val="left"/>
      <w:pPr>
        <w:ind w:left="1170" w:hanging="720"/>
      </w:pPr>
      <w:rPr>
        <w:rFonts w:hint="default"/>
      </w:rPr>
    </w:lvl>
    <w:lvl w:ilvl="3">
      <w:start w:val="1"/>
      <w:numFmt w:val="decimal"/>
      <w:lvlText w:val="%1.%2.%3.%4."/>
      <w:lvlJc w:val="left"/>
      <w:pPr>
        <w:ind w:left="1755" w:hanging="1080"/>
      </w:pPr>
      <w:rPr>
        <w:rFonts w:hint="default"/>
      </w:rPr>
    </w:lvl>
    <w:lvl w:ilvl="4">
      <w:start w:val="1"/>
      <w:numFmt w:val="decimal"/>
      <w:lvlText w:val="%1.%2.%3.%4.%5."/>
      <w:lvlJc w:val="left"/>
      <w:pPr>
        <w:ind w:left="2340" w:hanging="1440"/>
      </w:pPr>
      <w:rPr>
        <w:rFonts w:hint="default"/>
      </w:rPr>
    </w:lvl>
    <w:lvl w:ilvl="5">
      <w:start w:val="1"/>
      <w:numFmt w:val="decimal"/>
      <w:lvlText w:val="%1.%2.%3.%4.%5.%6."/>
      <w:lvlJc w:val="left"/>
      <w:pPr>
        <w:ind w:left="2565" w:hanging="1440"/>
      </w:pPr>
      <w:rPr>
        <w:rFonts w:hint="default"/>
      </w:rPr>
    </w:lvl>
    <w:lvl w:ilvl="6">
      <w:start w:val="1"/>
      <w:numFmt w:val="decimal"/>
      <w:lvlText w:val="%1.%2.%3.%4.%5.%6.%7."/>
      <w:lvlJc w:val="left"/>
      <w:pPr>
        <w:ind w:left="3150" w:hanging="1800"/>
      </w:pPr>
      <w:rPr>
        <w:rFonts w:hint="default"/>
      </w:rPr>
    </w:lvl>
    <w:lvl w:ilvl="7">
      <w:start w:val="1"/>
      <w:numFmt w:val="decimal"/>
      <w:lvlText w:val="%1.%2.%3.%4.%5.%6.%7.%8."/>
      <w:lvlJc w:val="left"/>
      <w:pPr>
        <w:ind w:left="3375" w:hanging="1800"/>
      </w:pPr>
      <w:rPr>
        <w:rFonts w:hint="default"/>
      </w:rPr>
    </w:lvl>
    <w:lvl w:ilvl="8">
      <w:start w:val="1"/>
      <w:numFmt w:val="decimal"/>
      <w:lvlText w:val="%1.%2.%3.%4.%5.%6.%7.%8.%9."/>
      <w:lvlJc w:val="left"/>
      <w:pPr>
        <w:ind w:left="3960" w:hanging="2160"/>
      </w:pPr>
      <w:rPr>
        <w:rFonts w:hint="default"/>
      </w:rPr>
    </w:lvl>
  </w:abstractNum>
  <w:abstractNum w:abstractNumId="35" w15:restartNumberingAfterBreak="0">
    <w:nsid w:val="6C3B5D6C"/>
    <w:multiLevelType w:val="hybridMultilevel"/>
    <w:tmpl w:val="E5128F3C"/>
    <w:lvl w:ilvl="0" w:tplc="934C434A">
      <w:start w:val="1"/>
      <w:numFmt w:val="lowerRoman"/>
      <w:lvlText w:val="%1."/>
      <w:lvlJc w:val="left"/>
      <w:pPr>
        <w:ind w:left="360" w:hanging="360"/>
      </w:pPr>
      <w:rPr>
        <w:rFonts w:ascii="Times New Roman" w:eastAsiaTheme="minorEastAsia"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7844512"/>
    <w:multiLevelType w:val="hybridMultilevel"/>
    <w:tmpl w:val="003EC79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7" w15:restartNumberingAfterBreak="0">
    <w:nsid w:val="79C00108"/>
    <w:multiLevelType w:val="hybridMultilevel"/>
    <w:tmpl w:val="5C7087A6"/>
    <w:lvl w:ilvl="0" w:tplc="B994EAEC">
      <w:start w:val="1"/>
      <w:numFmt w:val="lowerRoman"/>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C72707C"/>
    <w:multiLevelType w:val="multilevel"/>
    <w:tmpl w:val="3EDE2B9C"/>
    <w:lvl w:ilvl="0">
      <w:start w:val="1"/>
      <w:numFmt w:val="decimal"/>
      <w:lvlText w:val="%1."/>
      <w:lvlJc w:val="left"/>
      <w:pPr>
        <w:ind w:left="405" w:hanging="405"/>
      </w:pPr>
      <w:rPr>
        <w:rFonts w:hint="default"/>
      </w:rPr>
    </w:lvl>
    <w:lvl w:ilvl="1">
      <w:start w:val="1"/>
      <w:numFmt w:val="decimal"/>
      <w:lvlText w:val="%1.%2."/>
      <w:lvlJc w:val="left"/>
      <w:pPr>
        <w:ind w:left="1125" w:hanging="405"/>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9" w15:restartNumberingAfterBreak="0">
    <w:nsid w:val="7E460E26"/>
    <w:multiLevelType w:val="hybridMultilevel"/>
    <w:tmpl w:val="1B061240"/>
    <w:lvl w:ilvl="0" w:tplc="FD3CA8D2">
      <w:start w:val="1"/>
      <w:numFmt w:val="bullet"/>
      <w:lvlText w:val=""/>
      <w:lvlJc w:val="left"/>
      <w:pPr>
        <w:ind w:left="720" w:hanging="360"/>
      </w:pPr>
      <w:rPr>
        <w:rFonts w:ascii="Wingdings" w:hAnsi="Wingdings" w:hint="default"/>
        <w:sz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8"/>
  </w:num>
  <w:num w:numId="3">
    <w:abstractNumId w:val="18"/>
  </w:num>
  <w:num w:numId="4">
    <w:abstractNumId w:val="1"/>
  </w:num>
  <w:num w:numId="5">
    <w:abstractNumId w:val="14"/>
  </w:num>
  <w:num w:numId="6">
    <w:abstractNumId w:val="20"/>
  </w:num>
  <w:num w:numId="7">
    <w:abstractNumId w:val="34"/>
  </w:num>
  <w:num w:numId="8">
    <w:abstractNumId w:val="32"/>
  </w:num>
  <w:num w:numId="9">
    <w:abstractNumId w:val="21"/>
  </w:num>
  <w:num w:numId="10">
    <w:abstractNumId w:val="10"/>
  </w:num>
  <w:num w:numId="11">
    <w:abstractNumId w:val="7"/>
  </w:num>
  <w:num w:numId="12">
    <w:abstractNumId w:val="38"/>
  </w:num>
  <w:num w:numId="13">
    <w:abstractNumId w:val="35"/>
  </w:num>
  <w:num w:numId="14">
    <w:abstractNumId w:val="11"/>
  </w:num>
  <w:num w:numId="15">
    <w:abstractNumId w:val="39"/>
  </w:num>
  <w:num w:numId="16">
    <w:abstractNumId w:val="17"/>
  </w:num>
  <w:num w:numId="17">
    <w:abstractNumId w:val="30"/>
  </w:num>
  <w:num w:numId="18">
    <w:abstractNumId w:val="16"/>
  </w:num>
  <w:num w:numId="19">
    <w:abstractNumId w:val="9"/>
  </w:num>
  <w:num w:numId="20">
    <w:abstractNumId w:val="15"/>
  </w:num>
  <w:num w:numId="21">
    <w:abstractNumId w:val="12"/>
  </w:num>
  <w:num w:numId="22">
    <w:abstractNumId w:val="5"/>
  </w:num>
  <w:num w:numId="23">
    <w:abstractNumId w:val="25"/>
  </w:num>
  <w:num w:numId="24">
    <w:abstractNumId w:val="2"/>
  </w:num>
  <w:num w:numId="25">
    <w:abstractNumId w:val="4"/>
  </w:num>
  <w:num w:numId="26">
    <w:abstractNumId w:val="29"/>
  </w:num>
  <w:num w:numId="27">
    <w:abstractNumId w:val="28"/>
  </w:num>
  <w:num w:numId="28">
    <w:abstractNumId w:val="13"/>
  </w:num>
  <w:num w:numId="29">
    <w:abstractNumId w:val="33"/>
  </w:num>
  <w:num w:numId="30">
    <w:abstractNumId w:val="6"/>
  </w:num>
  <w:num w:numId="31">
    <w:abstractNumId w:val="23"/>
  </w:num>
  <w:num w:numId="32">
    <w:abstractNumId w:val="26"/>
  </w:num>
  <w:num w:numId="33">
    <w:abstractNumId w:val="0"/>
  </w:num>
  <w:num w:numId="34">
    <w:abstractNumId w:val="33"/>
  </w:num>
  <w:num w:numId="35">
    <w:abstractNumId w:val="6"/>
  </w:num>
  <w:num w:numId="36">
    <w:abstractNumId w:val="23"/>
  </w:num>
  <w:num w:numId="37">
    <w:abstractNumId w:val="26"/>
  </w:num>
  <w:num w:numId="38">
    <w:abstractNumId w:val="0"/>
  </w:num>
  <w:num w:numId="39">
    <w:abstractNumId w:val="36"/>
  </w:num>
  <w:num w:numId="40">
    <w:abstractNumId w:val="22"/>
  </w:num>
  <w:num w:numId="41">
    <w:abstractNumId w:val="37"/>
  </w:num>
  <w:num w:numId="42">
    <w:abstractNumId w:val="31"/>
  </w:num>
  <w:num w:numId="43">
    <w:abstractNumId w:val="3"/>
  </w:num>
  <w:num w:numId="44">
    <w:abstractNumId w:val="24"/>
  </w:num>
  <w:num w:numId="45">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
  <w:defaultTabStop w:val="720"/>
  <w:drawingGridHorizontalSpacing w:val="120"/>
  <w:displayHorizontalDrawingGridEvery w:val="2"/>
  <w:characterSpacingControl w:val="doNotCompress"/>
  <w:hdrShapeDefaults>
    <o:shapedefaults v:ext="edit" spidmax="2054"/>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5D8D"/>
    <w:rsid w:val="000140C7"/>
    <w:rsid w:val="00014B98"/>
    <w:rsid w:val="000216D7"/>
    <w:rsid w:val="00024E85"/>
    <w:rsid w:val="00026D2E"/>
    <w:rsid w:val="000410C1"/>
    <w:rsid w:val="0004163E"/>
    <w:rsid w:val="00044ABA"/>
    <w:rsid w:val="0004710A"/>
    <w:rsid w:val="00051B6B"/>
    <w:rsid w:val="00055E12"/>
    <w:rsid w:val="00067BD9"/>
    <w:rsid w:val="00075D49"/>
    <w:rsid w:val="000773E9"/>
    <w:rsid w:val="00080053"/>
    <w:rsid w:val="00083599"/>
    <w:rsid w:val="000842C3"/>
    <w:rsid w:val="000A22AD"/>
    <w:rsid w:val="000A77CD"/>
    <w:rsid w:val="000B6962"/>
    <w:rsid w:val="000D63A6"/>
    <w:rsid w:val="000D6B7F"/>
    <w:rsid w:val="000E4B4C"/>
    <w:rsid w:val="000F34E2"/>
    <w:rsid w:val="00113CC8"/>
    <w:rsid w:val="00120C9E"/>
    <w:rsid w:val="00120F55"/>
    <w:rsid w:val="00122A0E"/>
    <w:rsid w:val="001269FE"/>
    <w:rsid w:val="00132989"/>
    <w:rsid w:val="001379B4"/>
    <w:rsid w:val="00140292"/>
    <w:rsid w:val="00141D44"/>
    <w:rsid w:val="0016636F"/>
    <w:rsid w:val="001668A0"/>
    <w:rsid w:val="00171AA9"/>
    <w:rsid w:val="001831D3"/>
    <w:rsid w:val="0018731D"/>
    <w:rsid w:val="001A0C17"/>
    <w:rsid w:val="001A3FCD"/>
    <w:rsid w:val="001B4B10"/>
    <w:rsid w:val="001C46D8"/>
    <w:rsid w:val="001D4FED"/>
    <w:rsid w:val="001D7909"/>
    <w:rsid w:val="001E0F38"/>
    <w:rsid w:val="001E2D33"/>
    <w:rsid w:val="00203387"/>
    <w:rsid w:val="00217F63"/>
    <w:rsid w:val="00225325"/>
    <w:rsid w:val="00234D98"/>
    <w:rsid w:val="00234F6C"/>
    <w:rsid w:val="00236376"/>
    <w:rsid w:val="0024102E"/>
    <w:rsid w:val="00244CE7"/>
    <w:rsid w:val="00254492"/>
    <w:rsid w:val="002677FB"/>
    <w:rsid w:val="0027204A"/>
    <w:rsid w:val="00281101"/>
    <w:rsid w:val="00284EA4"/>
    <w:rsid w:val="002861D2"/>
    <w:rsid w:val="002908BA"/>
    <w:rsid w:val="002955D2"/>
    <w:rsid w:val="002A6922"/>
    <w:rsid w:val="002B5A90"/>
    <w:rsid w:val="002C71F1"/>
    <w:rsid w:val="002D0B42"/>
    <w:rsid w:val="002D4B89"/>
    <w:rsid w:val="002D5C18"/>
    <w:rsid w:val="002E2AB3"/>
    <w:rsid w:val="002E6D99"/>
    <w:rsid w:val="002F1DE2"/>
    <w:rsid w:val="002F2031"/>
    <w:rsid w:val="002F2CDD"/>
    <w:rsid w:val="002F3EDB"/>
    <w:rsid w:val="002F697D"/>
    <w:rsid w:val="00304C25"/>
    <w:rsid w:val="003129E6"/>
    <w:rsid w:val="00313445"/>
    <w:rsid w:val="00315D5A"/>
    <w:rsid w:val="00324E31"/>
    <w:rsid w:val="003273A1"/>
    <w:rsid w:val="003305F0"/>
    <w:rsid w:val="003375D9"/>
    <w:rsid w:val="00337F05"/>
    <w:rsid w:val="003541E2"/>
    <w:rsid w:val="00357D0E"/>
    <w:rsid w:val="00360C04"/>
    <w:rsid w:val="0037037C"/>
    <w:rsid w:val="00376835"/>
    <w:rsid w:val="003853A7"/>
    <w:rsid w:val="00387664"/>
    <w:rsid w:val="00390275"/>
    <w:rsid w:val="00395DDE"/>
    <w:rsid w:val="003A3923"/>
    <w:rsid w:val="003A5165"/>
    <w:rsid w:val="003B28F8"/>
    <w:rsid w:val="003B2D6A"/>
    <w:rsid w:val="003C1C96"/>
    <w:rsid w:val="003D3E6E"/>
    <w:rsid w:val="003D4E68"/>
    <w:rsid w:val="003E02BE"/>
    <w:rsid w:val="003E045B"/>
    <w:rsid w:val="003F50DD"/>
    <w:rsid w:val="00401D59"/>
    <w:rsid w:val="0043448D"/>
    <w:rsid w:val="004367D3"/>
    <w:rsid w:val="004475B1"/>
    <w:rsid w:val="00451D97"/>
    <w:rsid w:val="004602DA"/>
    <w:rsid w:val="00461F37"/>
    <w:rsid w:val="0047066E"/>
    <w:rsid w:val="00474BF8"/>
    <w:rsid w:val="00483DBC"/>
    <w:rsid w:val="00486739"/>
    <w:rsid w:val="004903E1"/>
    <w:rsid w:val="004A34A8"/>
    <w:rsid w:val="004B3204"/>
    <w:rsid w:val="004C3803"/>
    <w:rsid w:val="004D0119"/>
    <w:rsid w:val="004D2FAC"/>
    <w:rsid w:val="005014DF"/>
    <w:rsid w:val="00507302"/>
    <w:rsid w:val="00523B74"/>
    <w:rsid w:val="005274EE"/>
    <w:rsid w:val="0053144E"/>
    <w:rsid w:val="00533779"/>
    <w:rsid w:val="00534F3E"/>
    <w:rsid w:val="00543FE1"/>
    <w:rsid w:val="00544B00"/>
    <w:rsid w:val="005620AD"/>
    <w:rsid w:val="00562E89"/>
    <w:rsid w:val="0056520F"/>
    <w:rsid w:val="005725F8"/>
    <w:rsid w:val="005825BE"/>
    <w:rsid w:val="005846CB"/>
    <w:rsid w:val="005929A9"/>
    <w:rsid w:val="005963C9"/>
    <w:rsid w:val="005B336D"/>
    <w:rsid w:val="005C327C"/>
    <w:rsid w:val="005D0D96"/>
    <w:rsid w:val="005F2AF0"/>
    <w:rsid w:val="006021E4"/>
    <w:rsid w:val="0062369C"/>
    <w:rsid w:val="00626D6A"/>
    <w:rsid w:val="00642CB7"/>
    <w:rsid w:val="0064582A"/>
    <w:rsid w:val="00654D5F"/>
    <w:rsid w:val="00665997"/>
    <w:rsid w:val="0066651F"/>
    <w:rsid w:val="00672BE1"/>
    <w:rsid w:val="00674EAA"/>
    <w:rsid w:val="006929A8"/>
    <w:rsid w:val="00695685"/>
    <w:rsid w:val="006A1A70"/>
    <w:rsid w:val="006A4045"/>
    <w:rsid w:val="006B6542"/>
    <w:rsid w:val="006B70B5"/>
    <w:rsid w:val="006C4AEA"/>
    <w:rsid w:val="006D30F6"/>
    <w:rsid w:val="006D3E8C"/>
    <w:rsid w:val="006E0C2D"/>
    <w:rsid w:val="006E1999"/>
    <w:rsid w:val="006E6C13"/>
    <w:rsid w:val="006F792F"/>
    <w:rsid w:val="00700546"/>
    <w:rsid w:val="00700B42"/>
    <w:rsid w:val="00706042"/>
    <w:rsid w:val="00706D6F"/>
    <w:rsid w:val="00710BE0"/>
    <w:rsid w:val="00713A4B"/>
    <w:rsid w:val="0073573B"/>
    <w:rsid w:val="0073625B"/>
    <w:rsid w:val="007372E9"/>
    <w:rsid w:val="00742CDB"/>
    <w:rsid w:val="00760493"/>
    <w:rsid w:val="00763148"/>
    <w:rsid w:val="0076510E"/>
    <w:rsid w:val="007670BB"/>
    <w:rsid w:val="0076717A"/>
    <w:rsid w:val="00773041"/>
    <w:rsid w:val="007740D6"/>
    <w:rsid w:val="00775165"/>
    <w:rsid w:val="00780B9D"/>
    <w:rsid w:val="007A3B82"/>
    <w:rsid w:val="007A7B47"/>
    <w:rsid w:val="007B0640"/>
    <w:rsid w:val="007B5067"/>
    <w:rsid w:val="007B7109"/>
    <w:rsid w:val="007B747F"/>
    <w:rsid w:val="007C083D"/>
    <w:rsid w:val="007C0B6B"/>
    <w:rsid w:val="007C1FEB"/>
    <w:rsid w:val="007C4C21"/>
    <w:rsid w:val="007D1941"/>
    <w:rsid w:val="007E06CB"/>
    <w:rsid w:val="007E6D8C"/>
    <w:rsid w:val="008022EF"/>
    <w:rsid w:val="008169CB"/>
    <w:rsid w:val="00825B4C"/>
    <w:rsid w:val="008261CB"/>
    <w:rsid w:val="00847FDA"/>
    <w:rsid w:val="00862958"/>
    <w:rsid w:val="00863BF0"/>
    <w:rsid w:val="00870704"/>
    <w:rsid w:val="008739A6"/>
    <w:rsid w:val="00876B62"/>
    <w:rsid w:val="008771CD"/>
    <w:rsid w:val="00886F57"/>
    <w:rsid w:val="0089126F"/>
    <w:rsid w:val="008A2E52"/>
    <w:rsid w:val="008B53E1"/>
    <w:rsid w:val="008C2F4D"/>
    <w:rsid w:val="008C44F9"/>
    <w:rsid w:val="008C5241"/>
    <w:rsid w:val="008D2B2E"/>
    <w:rsid w:val="008D3179"/>
    <w:rsid w:val="008E1609"/>
    <w:rsid w:val="008E3D68"/>
    <w:rsid w:val="008F4E26"/>
    <w:rsid w:val="00900C79"/>
    <w:rsid w:val="00901ACE"/>
    <w:rsid w:val="00926967"/>
    <w:rsid w:val="009348F5"/>
    <w:rsid w:val="0094351C"/>
    <w:rsid w:val="009448F4"/>
    <w:rsid w:val="00947B0E"/>
    <w:rsid w:val="00972997"/>
    <w:rsid w:val="00972FBD"/>
    <w:rsid w:val="00975BA9"/>
    <w:rsid w:val="00992556"/>
    <w:rsid w:val="0099776E"/>
    <w:rsid w:val="009A189E"/>
    <w:rsid w:val="009B00F8"/>
    <w:rsid w:val="009E16E3"/>
    <w:rsid w:val="009E3B18"/>
    <w:rsid w:val="009F3434"/>
    <w:rsid w:val="009F3C1C"/>
    <w:rsid w:val="009F5AB1"/>
    <w:rsid w:val="00A06D92"/>
    <w:rsid w:val="00A073E6"/>
    <w:rsid w:val="00A122E9"/>
    <w:rsid w:val="00A15243"/>
    <w:rsid w:val="00A16467"/>
    <w:rsid w:val="00A25FD9"/>
    <w:rsid w:val="00A466E3"/>
    <w:rsid w:val="00A617CB"/>
    <w:rsid w:val="00A61A56"/>
    <w:rsid w:val="00A668B6"/>
    <w:rsid w:val="00A85FC6"/>
    <w:rsid w:val="00A901D9"/>
    <w:rsid w:val="00AA0AE4"/>
    <w:rsid w:val="00AA529E"/>
    <w:rsid w:val="00AA5BF4"/>
    <w:rsid w:val="00AB53EB"/>
    <w:rsid w:val="00AC1FF1"/>
    <w:rsid w:val="00AD6A93"/>
    <w:rsid w:val="00AE769E"/>
    <w:rsid w:val="00AF0946"/>
    <w:rsid w:val="00AF4E10"/>
    <w:rsid w:val="00B16B5A"/>
    <w:rsid w:val="00B16C18"/>
    <w:rsid w:val="00B231C6"/>
    <w:rsid w:val="00B23A47"/>
    <w:rsid w:val="00B3144B"/>
    <w:rsid w:val="00B37E0B"/>
    <w:rsid w:val="00B474F6"/>
    <w:rsid w:val="00B61821"/>
    <w:rsid w:val="00B66546"/>
    <w:rsid w:val="00B67924"/>
    <w:rsid w:val="00BB3F83"/>
    <w:rsid w:val="00BC1829"/>
    <w:rsid w:val="00BC7680"/>
    <w:rsid w:val="00BD4CD9"/>
    <w:rsid w:val="00BD5464"/>
    <w:rsid w:val="00BE56AE"/>
    <w:rsid w:val="00BF7351"/>
    <w:rsid w:val="00C04A83"/>
    <w:rsid w:val="00C12C65"/>
    <w:rsid w:val="00C13850"/>
    <w:rsid w:val="00C34C02"/>
    <w:rsid w:val="00C3630C"/>
    <w:rsid w:val="00C4591E"/>
    <w:rsid w:val="00C45CEE"/>
    <w:rsid w:val="00C45EC0"/>
    <w:rsid w:val="00C502E2"/>
    <w:rsid w:val="00C50BD4"/>
    <w:rsid w:val="00C6235E"/>
    <w:rsid w:val="00C626B8"/>
    <w:rsid w:val="00C7289B"/>
    <w:rsid w:val="00C7766C"/>
    <w:rsid w:val="00C8085C"/>
    <w:rsid w:val="00C9056D"/>
    <w:rsid w:val="00C95FCD"/>
    <w:rsid w:val="00CA18F3"/>
    <w:rsid w:val="00CB55ED"/>
    <w:rsid w:val="00CB6BBC"/>
    <w:rsid w:val="00CC7F0D"/>
    <w:rsid w:val="00CD4C81"/>
    <w:rsid w:val="00CD65CF"/>
    <w:rsid w:val="00CE0A0E"/>
    <w:rsid w:val="00CF7723"/>
    <w:rsid w:val="00D0302C"/>
    <w:rsid w:val="00D127F9"/>
    <w:rsid w:val="00D204EF"/>
    <w:rsid w:val="00D37F16"/>
    <w:rsid w:val="00D51E52"/>
    <w:rsid w:val="00D55553"/>
    <w:rsid w:val="00D60166"/>
    <w:rsid w:val="00D61F16"/>
    <w:rsid w:val="00D71979"/>
    <w:rsid w:val="00D7568C"/>
    <w:rsid w:val="00D75D76"/>
    <w:rsid w:val="00D82ECF"/>
    <w:rsid w:val="00D87792"/>
    <w:rsid w:val="00D95CE0"/>
    <w:rsid w:val="00D9675D"/>
    <w:rsid w:val="00DB3197"/>
    <w:rsid w:val="00DD513C"/>
    <w:rsid w:val="00DE35C2"/>
    <w:rsid w:val="00E02C21"/>
    <w:rsid w:val="00E1422B"/>
    <w:rsid w:val="00E14566"/>
    <w:rsid w:val="00E15DF6"/>
    <w:rsid w:val="00E257A4"/>
    <w:rsid w:val="00E278DA"/>
    <w:rsid w:val="00E31251"/>
    <w:rsid w:val="00E4103D"/>
    <w:rsid w:val="00E57332"/>
    <w:rsid w:val="00E6165A"/>
    <w:rsid w:val="00E72564"/>
    <w:rsid w:val="00E72F3A"/>
    <w:rsid w:val="00E80398"/>
    <w:rsid w:val="00E80909"/>
    <w:rsid w:val="00E903CB"/>
    <w:rsid w:val="00E916A5"/>
    <w:rsid w:val="00EA3B8C"/>
    <w:rsid w:val="00EC0F45"/>
    <w:rsid w:val="00EC3FCE"/>
    <w:rsid w:val="00EC5330"/>
    <w:rsid w:val="00EC7847"/>
    <w:rsid w:val="00ED4FB0"/>
    <w:rsid w:val="00ED6D74"/>
    <w:rsid w:val="00EE786A"/>
    <w:rsid w:val="00EF0320"/>
    <w:rsid w:val="00EF4FC8"/>
    <w:rsid w:val="00EF7C6C"/>
    <w:rsid w:val="00F02F63"/>
    <w:rsid w:val="00F13ADE"/>
    <w:rsid w:val="00F21651"/>
    <w:rsid w:val="00F448C9"/>
    <w:rsid w:val="00F44EFB"/>
    <w:rsid w:val="00F5211E"/>
    <w:rsid w:val="00F5723E"/>
    <w:rsid w:val="00F624AA"/>
    <w:rsid w:val="00F708B0"/>
    <w:rsid w:val="00F70EEC"/>
    <w:rsid w:val="00F802C3"/>
    <w:rsid w:val="00F80547"/>
    <w:rsid w:val="00F80F7C"/>
    <w:rsid w:val="00F862EB"/>
    <w:rsid w:val="00F961E2"/>
    <w:rsid w:val="00FA12BD"/>
    <w:rsid w:val="00FA5A82"/>
    <w:rsid w:val="00FB427D"/>
    <w:rsid w:val="00FC0CD9"/>
    <w:rsid w:val="00FC27B0"/>
    <w:rsid w:val="00FD5D8D"/>
    <w:rsid w:val="00FD607B"/>
    <w:rsid w:val="00FD613A"/>
    <w:rsid w:val="00FE1A5C"/>
    <w:rsid w:val="00FF55D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4"/>
    <o:shapelayout v:ext="edit">
      <o:idmap v:ext="edit" data="1"/>
    </o:shapelayout>
  </w:shapeDefaults>
  <w:decimalSymbol w:val="."/>
  <w:listSeparator w:val=","/>
  <w14:docId w14:val="1FF285D6"/>
  <w15:docId w15:val="{D77A7989-109C-4C90-9254-30ECEE03E4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imes New Roman"/>
        <w:sz w:val="24"/>
        <w:szCs w:val="24"/>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F2AF0"/>
    <w:pPr>
      <w:spacing w:before="80" w:after="80" w:line="240" w:lineRule="auto"/>
      <w:jc w:val="both"/>
    </w:pPr>
    <w:rPr>
      <w:rFonts w:ascii="Calibri" w:eastAsia="Times New Roman" w:hAnsi="Calibri"/>
      <w:sz w:val="22"/>
      <w:lang w:val="en-AU"/>
    </w:rPr>
  </w:style>
  <w:style w:type="paragraph" w:styleId="Heading1">
    <w:name w:val="heading 1"/>
    <w:basedOn w:val="Normal"/>
    <w:next w:val="Normal"/>
    <w:link w:val="Heading1Char"/>
    <w:qFormat/>
    <w:rsid w:val="008D3179"/>
    <w:pPr>
      <w:keepNext/>
      <w:tabs>
        <w:tab w:val="left" w:pos="851"/>
      </w:tabs>
      <w:spacing w:before="120" w:after="240"/>
      <w:jc w:val="left"/>
      <w:outlineLvl w:val="0"/>
    </w:pPr>
    <w:rPr>
      <w:rFonts w:ascii="Arial Black" w:hAnsi="Arial Black"/>
      <w:sz w:val="28"/>
      <w:lang w:val="en-NZ"/>
    </w:rPr>
  </w:style>
  <w:style w:type="paragraph" w:styleId="Heading2">
    <w:name w:val="heading 2"/>
    <w:basedOn w:val="Normal"/>
    <w:next w:val="Normal"/>
    <w:link w:val="Heading2Char"/>
    <w:autoRedefine/>
    <w:qFormat/>
    <w:rsid w:val="00AC1FF1"/>
    <w:pPr>
      <w:keepNext/>
      <w:tabs>
        <w:tab w:val="left" w:pos="851"/>
        <w:tab w:val="left" w:pos="8789"/>
      </w:tabs>
      <w:spacing w:before="200" w:after="200"/>
      <w:jc w:val="left"/>
      <w:outlineLvl w:val="1"/>
    </w:pPr>
    <w:rPr>
      <w:rFonts w:ascii="Arial Black" w:hAnsi="Arial Black"/>
      <w:lang w:val="en-NZ"/>
    </w:rPr>
  </w:style>
  <w:style w:type="paragraph" w:styleId="Heading3">
    <w:name w:val="heading 3"/>
    <w:basedOn w:val="Normal"/>
    <w:next w:val="Normal"/>
    <w:link w:val="Heading3Char"/>
    <w:qFormat/>
    <w:rsid w:val="008D3179"/>
    <w:pPr>
      <w:keepNext/>
      <w:shd w:val="clear" w:color="auto" w:fill="D9D9D9"/>
      <w:ind w:firstLine="35"/>
      <w:jc w:val="left"/>
      <w:outlineLvl w:val="2"/>
    </w:pPr>
    <w:rPr>
      <w:rFonts w:ascii="Hand Of Sean (Demo)" w:hAnsi="Hand Of Sean (Demo)"/>
      <w:b/>
      <w:sz w:val="28"/>
      <w:lang w:val="en-NZ"/>
    </w:rPr>
  </w:style>
  <w:style w:type="paragraph" w:styleId="Heading4">
    <w:name w:val="heading 4"/>
    <w:basedOn w:val="Normal"/>
    <w:next w:val="Normal"/>
    <w:link w:val="Heading4Char"/>
    <w:qFormat/>
    <w:rsid w:val="008D3179"/>
    <w:pPr>
      <w:keepNext/>
      <w:outlineLvl w:val="3"/>
    </w:pPr>
    <w:rPr>
      <w:sz w:val="28"/>
    </w:rPr>
  </w:style>
  <w:style w:type="paragraph" w:styleId="Heading5">
    <w:name w:val="heading 5"/>
    <w:basedOn w:val="Normal"/>
    <w:next w:val="Normal"/>
    <w:link w:val="Heading5Char"/>
    <w:qFormat/>
    <w:rsid w:val="008D3179"/>
    <w:pPr>
      <w:keepNext/>
      <w:outlineLvl w:val="4"/>
    </w:pPr>
    <w:rPr>
      <w:b/>
      <w:bCs/>
      <w:sz w:val="36"/>
    </w:rPr>
  </w:style>
  <w:style w:type="paragraph" w:styleId="Heading6">
    <w:name w:val="heading 6"/>
    <w:basedOn w:val="Normal"/>
    <w:next w:val="Normal"/>
    <w:link w:val="Heading6Char"/>
    <w:qFormat/>
    <w:rsid w:val="008D3179"/>
    <w:pPr>
      <w:keepNext/>
      <w:outlineLvl w:val="5"/>
    </w:pPr>
    <w:rPr>
      <w:b/>
      <w:bCs/>
      <w:sz w:val="28"/>
    </w:rPr>
  </w:style>
  <w:style w:type="paragraph" w:styleId="Heading7">
    <w:name w:val="heading 7"/>
    <w:basedOn w:val="Normal"/>
    <w:next w:val="Normal"/>
    <w:link w:val="Heading7Char"/>
    <w:qFormat/>
    <w:rsid w:val="008D3179"/>
    <w:pPr>
      <w:keepNext/>
      <w:jc w:val="center"/>
      <w:outlineLvl w:val="6"/>
    </w:pPr>
    <w:rPr>
      <w:b/>
      <w:bCs/>
      <w:sz w:val="48"/>
    </w:rPr>
  </w:style>
  <w:style w:type="paragraph" w:styleId="Heading8">
    <w:name w:val="heading 8"/>
    <w:basedOn w:val="Normal"/>
    <w:next w:val="Normal"/>
    <w:link w:val="Heading8Char"/>
    <w:qFormat/>
    <w:rsid w:val="008D3179"/>
    <w:pPr>
      <w:keepNext/>
      <w:outlineLvl w:val="7"/>
    </w:pPr>
    <w:rPr>
      <w:b/>
      <w:bCs/>
      <w:sz w:val="48"/>
    </w:rPr>
  </w:style>
  <w:style w:type="paragraph" w:styleId="Heading9">
    <w:name w:val="heading 9"/>
    <w:basedOn w:val="Normal"/>
    <w:next w:val="Normal"/>
    <w:link w:val="Heading9Char"/>
    <w:qFormat/>
    <w:rsid w:val="008D3179"/>
    <w:pPr>
      <w:keepNext/>
      <w:jc w:val="center"/>
      <w:outlineLvl w:val="8"/>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FD5D8D"/>
    <w:rPr>
      <w:rFonts w:ascii="Hand Of Sean (Demo)" w:eastAsia="Times New Roman" w:hAnsi="Hand Of Sean (Demo)"/>
      <w:b/>
      <w:sz w:val="28"/>
      <w:shd w:val="clear" w:color="auto" w:fill="D9D9D9"/>
      <w:lang w:val="en-NZ"/>
    </w:rPr>
  </w:style>
  <w:style w:type="paragraph" w:styleId="ListParagraph">
    <w:name w:val="List Paragraph"/>
    <w:basedOn w:val="Normal"/>
    <w:uiPriority w:val="34"/>
    <w:qFormat/>
    <w:rsid w:val="009A189E"/>
    <w:pPr>
      <w:numPr>
        <w:numId w:val="36"/>
      </w:numPr>
      <w:ind w:left="709" w:hanging="425"/>
      <w:jc w:val="left"/>
    </w:pPr>
    <w:rPr>
      <w:lang w:val="en-NZ"/>
    </w:rPr>
  </w:style>
  <w:style w:type="paragraph" w:styleId="NoSpacing">
    <w:name w:val="No Spacing"/>
    <w:link w:val="NoSpacingChar"/>
    <w:uiPriority w:val="1"/>
    <w:qFormat/>
    <w:rsid w:val="00FD5D8D"/>
    <w:pPr>
      <w:spacing w:after="0" w:line="240" w:lineRule="auto"/>
    </w:pPr>
    <w:rPr>
      <w:rFonts w:asciiTheme="minorHAnsi" w:eastAsiaTheme="minorEastAsia" w:hAnsiTheme="minorHAnsi" w:cstheme="minorBidi"/>
      <w:sz w:val="22"/>
      <w:szCs w:val="22"/>
      <w:lang w:eastAsia="ja-JP"/>
    </w:rPr>
  </w:style>
  <w:style w:type="character" w:customStyle="1" w:styleId="NoSpacingChar">
    <w:name w:val="No Spacing Char"/>
    <w:basedOn w:val="DefaultParagraphFont"/>
    <w:link w:val="NoSpacing"/>
    <w:uiPriority w:val="1"/>
    <w:rsid w:val="00FD5D8D"/>
    <w:rPr>
      <w:rFonts w:asciiTheme="minorHAnsi" w:eastAsiaTheme="minorEastAsia" w:hAnsiTheme="minorHAnsi" w:cstheme="minorBidi"/>
      <w:sz w:val="22"/>
      <w:szCs w:val="22"/>
      <w:lang w:eastAsia="ja-JP"/>
    </w:rPr>
  </w:style>
  <w:style w:type="character" w:customStyle="1" w:styleId="Heading1Char">
    <w:name w:val="Heading 1 Char"/>
    <w:basedOn w:val="DefaultParagraphFont"/>
    <w:link w:val="Heading1"/>
    <w:rsid w:val="00FB427D"/>
    <w:rPr>
      <w:rFonts w:ascii="Arial Black" w:eastAsia="Times New Roman" w:hAnsi="Arial Black"/>
      <w:sz w:val="28"/>
      <w:lang w:val="en-NZ"/>
    </w:rPr>
  </w:style>
  <w:style w:type="paragraph" w:styleId="TOCHeading">
    <w:name w:val="TOC Heading"/>
    <w:basedOn w:val="Heading1"/>
    <w:next w:val="Normal"/>
    <w:uiPriority w:val="39"/>
    <w:unhideWhenUsed/>
    <w:qFormat/>
    <w:rsid w:val="00FB427D"/>
    <w:pPr>
      <w:outlineLvl w:val="9"/>
    </w:pPr>
  </w:style>
  <w:style w:type="paragraph" w:styleId="TOC2">
    <w:name w:val="toc 2"/>
    <w:basedOn w:val="Normal"/>
    <w:next w:val="Normal"/>
    <w:autoRedefine/>
    <w:uiPriority w:val="39"/>
    <w:rsid w:val="00376835"/>
    <w:pPr>
      <w:tabs>
        <w:tab w:val="right" w:leader="dot" w:pos="9289"/>
      </w:tabs>
      <w:ind w:left="240"/>
    </w:pPr>
  </w:style>
  <w:style w:type="paragraph" w:styleId="TOC1">
    <w:name w:val="toc 1"/>
    <w:basedOn w:val="Normal"/>
    <w:next w:val="Normal"/>
    <w:autoRedefine/>
    <w:uiPriority w:val="39"/>
    <w:rsid w:val="00376835"/>
    <w:rPr>
      <w:b/>
      <w:sz w:val="24"/>
    </w:rPr>
  </w:style>
  <w:style w:type="paragraph" w:styleId="TOC3">
    <w:name w:val="toc 3"/>
    <w:basedOn w:val="Normal"/>
    <w:next w:val="Normal"/>
    <w:autoRedefine/>
    <w:uiPriority w:val="39"/>
    <w:rsid w:val="008D3179"/>
    <w:pPr>
      <w:tabs>
        <w:tab w:val="left" w:pos="1200"/>
        <w:tab w:val="right" w:leader="dot" w:pos="9289"/>
      </w:tabs>
      <w:ind w:left="480"/>
    </w:pPr>
  </w:style>
  <w:style w:type="paragraph" w:styleId="BalloonText">
    <w:name w:val="Balloon Text"/>
    <w:basedOn w:val="Normal"/>
    <w:link w:val="BalloonTextChar"/>
    <w:semiHidden/>
    <w:rsid w:val="008D3179"/>
    <w:rPr>
      <w:rFonts w:ascii="Tahoma" w:hAnsi="Tahoma" w:cs="Tahoma"/>
      <w:sz w:val="16"/>
      <w:szCs w:val="16"/>
    </w:rPr>
  </w:style>
  <w:style w:type="character" w:customStyle="1" w:styleId="BalloonTextChar">
    <w:name w:val="Balloon Text Char"/>
    <w:basedOn w:val="DefaultParagraphFont"/>
    <w:link w:val="BalloonText"/>
    <w:semiHidden/>
    <w:rsid w:val="00FB427D"/>
    <w:rPr>
      <w:rFonts w:ascii="Tahoma" w:eastAsia="Times New Roman" w:hAnsi="Tahoma" w:cs="Tahoma"/>
      <w:sz w:val="16"/>
      <w:szCs w:val="16"/>
      <w:lang w:val="en-AU"/>
    </w:rPr>
  </w:style>
  <w:style w:type="character" w:customStyle="1" w:styleId="Heading2Char">
    <w:name w:val="Heading 2 Char"/>
    <w:basedOn w:val="DefaultParagraphFont"/>
    <w:link w:val="Heading2"/>
    <w:rsid w:val="00AC1FF1"/>
    <w:rPr>
      <w:rFonts w:ascii="Arial Black" w:eastAsia="Times New Roman" w:hAnsi="Arial Black"/>
      <w:sz w:val="22"/>
      <w:lang w:val="en-NZ"/>
    </w:rPr>
  </w:style>
  <w:style w:type="table" w:styleId="TableGrid">
    <w:name w:val="Table Grid"/>
    <w:basedOn w:val="TableNormal"/>
    <w:rsid w:val="008D3179"/>
    <w:pPr>
      <w:spacing w:after="0" w:line="240" w:lineRule="auto"/>
    </w:pPr>
    <w:rPr>
      <w:rFonts w:eastAsia="Times New Roman"/>
      <w:sz w:val="20"/>
      <w:szCs w:val="20"/>
      <w:lang w:val="en-NZ" w:eastAsia="en-NZ"/>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sid w:val="008D3179"/>
    <w:rPr>
      <w:color w:val="0000FF"/>
      <w:u w:val="single"/>
    </w:rPr>
  </w:style>
  <w:style w:type="character" w:customStyle="1" w:styleId="Heading4Char">
    <w:name w:val="Heading 4 Char"/>
    <w:basedOn w:val="DefaultParagraphFont"/>
    <w:link w:val="Heading4"/>
    <w:rsid w:val="002E6D99"/>
    <w:rPr>
      <w:rFonts w:ascii="Calibri" w:eastAsia="Times New Roman" w:hAnsi="Calibri"/>
      <w:sz w:val="28"/>
      <w:lang w:val="en-AU"/>
    </w:rPr>
  </w:style>
  <w:style w:type="paragraph" w:styleId="Header">
    <w:name w:val="header"/>
    <w:basedOn w:val="Normal"/>
    <w:link w:val="HeaderChar"/>
    <w:uiPriority w:val="99"/>
    <w:rsid w:val="008D3179"/>
    <w:pPr>
      <w:tabs>
        <w:tab w:val="center" w:pos="4153"/>
        <w:tab w:val="right" w:pos="8306"/>
      </w:tabs>
    </w:pPr>
  </w:style>
  <w:style w:type="character" w:customStyle="1" w:styleId="HeaderChar">
    <w:name w:val="Header Char"/>
    <w:basedOn w:val="DefaultParagraphFont"/>
    <w:link w:val="Header"/>
    <w:uiPriority w:val="99"/>
    <w:rsid w:val="009F3C1C"/>
    <w:rPr>
      <w:rFonts w:ascii="Calibri" w:eastAsia="Times New Roman" w:hAnsi="Calibri"/>
      <w:lang w:val="en-AU"/>
    </w:rPr>
  </w:style>
  <w:style w:type="paragraph" w:styleId="Footer">
    <w:name w:val="footer"/>
    <w:basedOn w:val="Normal"/>
    <w:link w:val="FooterChar"/>
    <w:rsid w:val="008D3179"/>
    <w:pPr>
      <w:tabs>
        <w:tab w:val="center" w:pos="4153"/>
        <w:tab w:val="right" w:pos="8306"/>
      </w:tabs>
    </w:pPr>
  </w:style>
  <w:style w:type="character" w:customStyle="1" w:styleId="FooterChar">
    <w:name w:val="Footer Char"/>
    <w:basedOn w:val="DefaultParagraphFont"/>
    <w:link w:val="Footer"/>
    <w:rsid w:val="009F3C1C"/>
    <w:rPr>
      <w:rFonts w:ascii="Calibri" w:eastAsia="Times New Roman" w:hAnsi="Calibri"/>
      <w:lang w:val="en-AU"/>
    </w:rPr>
  </w:style>
  <w:style w:type="paragraph" w:customStyle="1" w:styleId="Default">
    <w:name w:val="Default"/>
    <w:rsid w:val="008D3179"/>
    <w:pPr>
      <w:autoSpaceDE w:val="0"/>
      <w:autoSpaceDN w:val="0"/>
      <w:adjustRightInd w:val="0"/>
      <w:spacing w:after="0" w:line="240" w:lineRule="auto"/>
    </w:pPr>
    <w:rPr>
      <w:rFonts w:eastAsia="Times New Roman"/>
      <w:color w:val="000000"/>
    </w:rPr>
  </w:style>
  <w:style w:type="character" w:customStyle="1" w:styleId="apple-tab-span">
    <w:name w:val="apple-tab-span"/>
    <w:basedOn w:val="DefaultParagraphFont"/>
    <w:rsid w:val="001B4B10"/>
  </w:style>
  <w:style w:type="paragraph" w:styleId="BodyText">
    <w:name w:val="Body Text"/>
    <w:basedOn w:val="Normal"/>
    <w:link w:val="BodyTextChar"/>
    <w:rsid w:val="008D3179"/>
    <w:rPr>
      <w:b/>
      <w:bCs/>
      <w:sz w:val="52"/>
    </w:rPr>
  </w:style>
  <w:style w:type="character" w:customStyle="1" w:styleId="BodyTextChar">
    <w:name w:val="Body Text Char"/>
    <w:basedOn w:val="DefaultParagraphFont"/>
    <w:link w:val="BodyText"/>
    <w:rsid w:val="001B4B10"/>
    <w:rPr>
      <w:rFonts w:ascii="Calibri" w:eastAsia="Times New Roman" w:hAnsi="Calibri"/>
      <w:b/>
      <w:bCs/>
      <w:sz w:val="52"/>
      <w:lang w:val="en-AU"/>
    </w:rPr>
  </w:style>
  <w:style w:type="paragraph" w:styleId="BodyText2">
    <w:name w:val="Body Text 2"/>
    <w:basedOn w:val="Normal"/>
    <w:link w:val="BodyText2Char"/>
    <w:rsid w:val="008D3179"/>
  </w:style>
  <w:style w:type="character" w:customStyle="1" w:styleId="BodyText2Char">
    <w:name w:val="Body Text 2 Char"/>
    <w:basedOn w:val="DefaultParagraphFont"/>
    <w:link w:val="BodyText2"/>
    <w:rsid w:val="001B4B10"/>
    <w:rPr>
      <w:rFonts w:ascii="Calibri" w:eastAsia="Times New Roman" w:hAnsi="Calibri"/>
      <w:lang w:val="en-AU"/>
    </w:rPr>
  </w:style>
  <w:style w:type="paragraph" w:styleId="BodyText3">
    <w:name w:val="Body Text 3"/>
    <w:basedOn w:val="Normal"/>
    <w:link w:val="BodyText3Char"/>
    <w:rsid w:val="008D3179"/>
    <w:rPr>
      <w:b/>
      <w:bCs/>
      <w:i/>
      <w:iCs/>
      <w:shd w:val="clear" w:color="auto" w:fill="808080"/>
    </w:rPr>
  </w:style>
  <w:style w:type="character" w:customStyle="1" w:styleId="BodyText3Char">
    <w:name w:val="Body Text 3 Char"/>
    <w:basedOn w:val="DefaultParagraphFont"/>
    <w:link w:val="BodyText3"/>
    <w:rsid w:val="001B4B10"/>
    <w:rPr>
      <w:rFonts w:ascii="Calibri" w:eastAsia="Times New Roman" w:hAnsi="Calibri"/>
      <w:b/>
      <w:bCs/>
      <w:i/>
      <w:iCs/>
      <w:lang w:val="en-AU"/>
    </w:rPr>
  </w:style>
  <w:style w:type="paragraph" w:styleId="BodyTextIndent">
    <w:name w:val="Body Text Indent"/>
    <w:basedOn w:val="Normal"/>
    <w:link w:val="BodyTextIndentChar"/>
    <w:rsid w:val="008D3179"/>
    <w:pPr>
      <w:ind w:left="720"/>
    </w:pPr>
    <w:rPr>
      <w:b/>
      <w:bCs/>
      <w:shd w:val="clear" w:color="auto" w:fill="595959"/>
    </w:rPr>
  </w:style>
  <w:style w:type="character" w:customStyle="1" w:styleId="BodyTextIndentChar">
    <w:name w:val="Body Text Indent Char"/>
    <w:basedOn w:val="DefaultParagraphFont"/>
    <w:link w:val="BodyTextIndent"/>
    <w:rsid w:val="001B4B10"/>
    <w:rPr>
      <w:rFonts w:ascii="Calibri" w:eastAsia="Times New Roman" w:hAnsi="Calibri"/>
      <w:b/>
      <w:bCs/>
      <w:lang w:val="en-AU"/>
    </w:rPr>
  </w:style>
  <w:style w:type="paragraph" w:styleId="BodyTextIndent2">
    <w:name w:val="Body Text Indent 2"/>
    <w:basedOn w:val="Normal"/>
    <w:link w:val="BodyTextIndent2Char"/>
    <w:rsid w:val="008D3179"/>
    <w:pPr>
      <w:ind w:left="720"/>
    </w:pPr>
  </w:style>
  <w:style w:type="character" w:customStyle="1" w:styleId="BodyTextIndent2Char">
    <w:name w:val="Body Text Indent 2 Char"/>
    <w:basedOn w:val="DefaultParagraphFont"/>
    <w:link w:val="BodyTextIndent2"/>
    <w:rsid w:val="001B4B10"/>
    <w:rPr>
      <w:rFonts w:ascii="Calibri" w:eastAsia="Times New Roman" w:hAnsi="Calibri"/>
      <w:lang w:val="en-AU"/>
    </w:rPr>
  </w:style>
  <w:style w:type="paragraph" w:styleId="BodyTextIndent3">
    <w:name w:val="Body Text Indent 3"/>
    <w:basedOn w:val="Normal"/>
    <w:link w:val="BodyTextIndent3Char"/>
    <w:rsid w:val="008D3179"/>
    <w:pPr>
      <w:ind w:left="1440"/>
    </w:pPr>
    <w:rPr>
      <w:b/>
      <w:bCs/>
      <w:i/>
      <w:iCs/>
      <w:shd w:val="clear" w:color="auto" w:fill="C0C0C0"/>
    </w:rPr>
  </w:style>
  <w:style w:type="character" w:customStyle="1" w:styleId="BodyTextIndent3Char">
    <w:name w:val="Body Text Indent 3 Char"/>
    <w:basedOn w:val="DefaultParagraphFont"/>
    <w:link w:val="BodyTextIndent3"/>
    <w:rsid w:val="001B4B10"/>
    <w:rPr>
      <w:rFonts w:ascii="Calibri" w:eastAsia="Times New Roman" w:hAnsi="Calibri"/>
      <w:b/>
      <w:bCs/>
      <w:i/>
      <w:iCs/>
      <w:lang w:val="en-AU"/>
    </w:rPr>
  </w:style>
  <w:style w:type="paragraph" w:customStyle="1" w:styleId="Bradley15right">
    <w:name w:val="Bradley15right"/>
    <w:basedOn w:val="Normal"/>
    <w:rsid w:val="008D3179"/>
    <w:pPr>
      <w:jc w:val="right"/>
    </w:pPr>
    <w:rPr>
      <w:rFonts w:ascii="Bradley Hand ITC" w:hAnsi="Bradley Hand ITC"/>
      <w:sz w:val="30"/>
    </w:rPr>
  </w:style>
  <w:style w:type="paragraph" w:customStyle="1" w:styleId="Bulletsforlivelihoods">
    <w:name w:val="Bullets for livelihoods"/>
    <w:basedOn w:val="Normal"/>
    <w:rsid w:val="008D3179"/>
    <w:pPr>
      <w:numPr>
        <w:numId w:val="34"/>
      </w:numPr>
      <w:spacing w:before="240"/>
    </w:pPr>
    <w:rPr>
      <w:b/>
      <w:szCs w:val="28"/>
    </w:rPr>
  </w:style>
  <w:style w:type="character" w:customStyle="1" w:styleId="BulletsforlivelihoodsChar">
    <w:name w:val="Bullets for livelihoods Char"/>
    <w:basedOn w:val="DefaultParagraphFont"/>
    <w:rsid w:val="008D3179"/>
    <w:rPr>
      <w:rFonts w:ascii="Arial" w:hAnsi="Arial"/>
      <w:b/>
      <w:sz w:val="24"/>
      <w:szCs w:val="28"/>
      <w:lang w:val="en-AU" w:eastAsia="en-US" w:bidi="ar-SA"/>
    </w:rPr>
  </w:style>
  <w:style w:type="paragraph" w:customStyle="1" w:styleId="C1HBullet">
    <w:name w:val="C1H Bullet"/>
    <w:basedOn w:val="Normal"/>
    <w:rsid w:val="008D3179"/>
    <w:pPr>
      <w:numPr>
        <w:numId w:val="35"/>
      </w:numPr>
    </w:pPr>
  </w:style>
  <w:style w:type="paragraph" w:styleId="Caption">
    <w:name w:val="caption"/>
    <w:basedOn w:val="Normal"/>
    <w:next w:val="Normal"/>
    <w:qFormat/>
    <w:rsid w:val="008D3179"/>
    <w:rPr>
      <w:b/>
      <w:bCs/>
      <w:szCs w:val="20"/>
    </w:rPr>
  </w:style>
  <w:style w:type="character" w:styleId="CommentReference">
    <w:name w:val="annotation reference"/>
    <w:basedOn w:val="DefaultParagraphFont"/>
    <w:rsid w:val="008D3179"/>
    <w:rPr>
      <w:sz w:val="16"/>
      <w:szCs w:val="16"/>
    </w:rPr>
  </w:style>
  <w:style w:type="paragraph" w:styleId="CommentText">
    <w:name w:val="annotation text"/>
    <w:basedOn w:val="Normal"/>
    <w:link w:val="CommentTextChar"/>
    <w:rsid w:val="008D3179"/>
    <w:rPr>
      <w:sz w:val="20"/>
      <w:szCs w:val="20"/>
    </w:rPr>
  </w:style>
  <w:style w:type="character" w:customStyle="1" w:styleId="CommentTextChar">
    <w:name w:val="Comment Text Char"/>
    <w:basedOn w:val="DefaultParagraphFont"/>
    <w:link w:val="CommentText"/>
    <w:rsid w:val="001B4B10"/>
    <w:rPr>
      <w:rFonts w:ascii="Calibri" w:eastAsia="Times New Roman" w:hAnsi="Calibri"/>
      <w:sz w:val="20"/>
      <w:szCs w:val="20"/>
      <w:lang w:val="en-AU"/>
    </w:rPr>
  </w:style>
  <w:style w:type="paragraph" w:styleId="CommentSubject">
    <w:name w:val="annotation subject"/>
    <w:basedOn w:val="CommentText"/>
    <w:next w:val="CommentText"/>
    <w:link w:val="CommentSubjectChar"/>
    <w:rsid w:val="008D3179"/>
    <w:rPr>
      <w:bCs/>
    </w:rPr>
  </w:style>
  <w:style w:type="character" w:customStyle="1" w:styleId="CommentSubjectChar">
    <w:name w:val="Comment Subject Char"/>
    <w:basedOn w:val="CommentTextChar"/>
    <w:link w:val="CommentSubject"/>
    <w:rsid w:val="001B4B10"/>
    <w:rPr>
      <w:rFonts w:ascii="Calibri" w:eastAsia="Times New Roman" w:hAnsi="Calibri"/>
      <w:bCs/>
      <w:sz w:val="20"/>
      <w:szCs w:val="20"/>
      <w:lang w:val="en-AU"/>
    </w:rPr>
  </w:style>
  <w:style w:type="paragraph" w:styleId="DocumentMap">
    <w:name w:val="Document Map"/>
    <w:basedOn w:val="Normal"/>
    <w:link w:val="DocumentMapChar"/>
    <w:rsid w:val="001B4B10"/>
    <w:pPr>
      <w:spacing w:before="0" w:after="0"/>
    </w:pPr>
    <w:rPr>
      <w:rFonts w:ascii="Tahoma" w:hAnsi="Tahoma" w:cs="Tahoma"/>
      <w:sz w:val="16"/>
      <w:szCs w:val="16"/>
    </w:rPr>
  </w:style>
  <w:style w:type="character" w:customStyle="1" w:styleId="DocumentMapChar">
    <w:name w:val="Document Map Char"/>
    <w:basedOn w:val="DefaultParagraphFont"/>
    <w:link w:val="DocumentMap"/>
    <w:rsid w:val="001B4B10"/>
    <w:rPr>
      <w:rFonts w:ascii="Tahoma" w:eastAsia="Times New Roman" w:hAnsi="Tahoma" w:cs="Tahoma"/>
      <w:sz w:val="16"/>
      <w:szCs w:val="16"/>
      <w:lang w:val="en-AU"/>
    </w:rPr>
  </w:style>
  <w:style w:type="character" w:styleId="Emphasis">
    <w:name w:val="Emphasis"/>
    <w:basedOn w:val="DefaultParagraphFont"/>
    <w:qFormat/>
    <w:rsid w:val="008D3179"/>
    <w:rPr>
      <w:i/>
      <w:iCs/>
    </w:rPr>
  </w:style>
  <w:style w:type="character" w:styleId="FootnoteReference">
    <w:name w:val="footnote reference"/>
    <w:basedOn w:val="DefaultParagraphFont"/>
    <w:semiHidden/>
    <w:rsid w:val="008D3179"/>
    <w:rPr>
      <w:vertAlign w:val="superscript"/>
    </w:rPr>
  </w:style>
  <w:style w:type="paragraph" w:styleId="FootnoteText">
    <w:name w:val="footnote text"/>
    <w:basedOn w:val="Normal"/>
    <w:link w:val="FootnoteTextChar"/>
    <w:semiHidden/>
    <w:rsid w:val="008D3179"/>
    <w:rPr>
      <w:sz w:val="20"/>
      <w:szCs w:val="20"/>
    </w:rPr>
  </w:style>
  <w:style w:type="character" w:customStyle="1" w:styleId="FootnoteTextChar">
    <w:name w:val="Footnote Text Char"/>
    <w:basedOn w:val="DefaultParagraphFont"/>
    <w:link w:val="FootnoteText"/>
    <w:semiHidden/>
    <w:rsid w:val="001B4B10"/>
    <w:rPr>
      <w:rFonts w:ascii="Calibri" w:eastAsia="Times New Roman" w:hAnsi="Calibri"/>
      <w:sz w:val="20"/>
      <w:szCs w:val="20"/>
      <w:lang w:val="en-AU"/>
    </w:rPr>
  </w:style>
  <w:style w:type="character" w:customStyle="1" w:styleId="Heading5Char">
    <w:name w:val="Heading 5 Char"/>
    <w:basedOn w:val="DefaultParagraphFont"/>
    <w:link w:val="Heading5"/>
    <w:rsid w:val="001B4B10"/>
    <w:rPr>
      <w:rFonts w:ascii="Calibri" w:eastAsia="Times New Roman" w:hAnsi="Calibri"/>
      <w:b/>
      <w:bCs/>
      <w:sz w:val="36"/>
      <w:lang w:val="en-AU"/>
    </w:rPr>
  </w:style>
  <w:style w:type="character" w:customStyle="1" w:styleId="Heading6Char">
    <w:name w:val="Heading 6 Char"/>
    <w:basedOn w:val="DefaultParagraphFont"/>
    <w:link w:val="Heading6"/>
    <w:rsid w:val="001B4B10"/>
    <w:rPr>
      <w:rFonts w:ascii="Calibri" w:eastAsia="Times New Roman" w:hAnsi="Calibri"/>
      <w:b/>
      <w:bCs/>
      <w:sz w:val="28"/>
      <w:lang w:val="en-AU"/>
    </w:rPr>
  </w:style>
  <w:style w:type="character" w:customStyle="1" w:styleId="Heading7Char">
    <w:name w:val="Heading 7 Char"/>
    <w:basedOn w:val="DefaultParagraphFont"/>
    <w:link w:val="Heading7"/>
    <w:rsid w:val="001B4B10"/>
    <w:rPr>
      <w:rFonts w:ascii="Calibri" w:eastAsia="Times New Roman" w:hAnsi="Calibri"/>
      <w:b/>
      <w:bCs/>
      <w:sz w:val="48"/>
      <w:lang w:val="en-AU"/>
    </w:rPr>
  </w:style>
  <w:style w:type="character" w:customStyle="1" w:styleId="Heading8Char">
    <w:name w:val="Heading 8 Char"/>
    <w:basedOn w:val="DefaultParagraphFont"/>
    <w:link w:val="Heading8"/>
    <w:rsid w:val="001B4B10"/>
    <w:rPr>
      <w:rFonts w:ascii="Calibri" w:eastAsia="Times New Roman" w:hAnsi="Calibri"/>
      <w:b/>
      <w:bCs/>
      <w:sz w:val="48"/>
      <w:lang w:val="en-AU"/>
    </w:rPr>
  </w:style>
  <w:style w:type="character" w:customStyle="1" w:styleId="Heading9Char">
    <w:name w:val="Heading 9 Char"/>
    <w:basedOn w:val="DefaultParagraphFont"/>
    <w:link w:val="Heading9"/>
    <w:rsid w:val="001B4B10"/>
    <w:rPr>
      <w:rFonts w:ascii="Calibri" w:eastAsia="Times New Roman" w:hAnsi="Calibri"/>
      <w:b/>
      <w:bCs/>
      <w:lang w:val="en-AU"/>
    </w:rPr>
  </w:style>
  <w:style w:type="paragraph" w:customStyle="1" w:styleId="IntroForTrainers">
    <w:name w:val="IntroForTrainers"/>
    <w:basedOn w:val="Heading2"/>
    <w:rsid w:val="008D3179"/>
  </w:style>
  <w:style w:type="paragraph" w:customStyle="1" w:styleId="Modbullet">
    <w:name w:val="Mod bullet"/>
    <w:basedOn w:val="Normal"/>
    <w:rsid w:val="008D3179"/>
    <w:pPr>
      <w:numPr>
        <w:numId w:val="37"/>
      </w:numPr>
    </w:pPr>
    <w:rPr>
      <w:b/>
      <w:bCs/>
    </w:rPr>
  </w:style>
  <w:style w:type="paragraph" w:customStyle="1" w:styleId="Modnumbers">
    <w:name w:val="Mod numbers"/>
    <w:basedOn w:val="Normal"/>
    <w:rsid w:val="008D3179"/>
    <w:pPr>
      <w:numPr>
        <w:ilvl w:val="1"/>
        <w:numId w:val="38"/>
      </w:numPr>
    </w:pPr>
    <w:rPr>
      <w:b/>
    </w:rPr>
  </w:style>
  <w:style w:type="character" w:styleId="PageNumber">
    <w:name w:val="page number"/>
    <w:basedOn w:val="DefaultParagraphFont"/>
    <w:rsid w:val="008D3179"/>
  </w:style>
  <w:style w:type="paragraph" w:customStyle="1" w:styleId="StyleHeading1PatternClearGray-25">
    <w:name w:val="Style Heading 1 + Pattern: Clear (Gray-25%)"/>
    <w:basedOn w:val="Heading1"/>
    <w:rsid w:val="008D3179"/>
    <w:pPr>
      <w:spacing w:before="360" w:after="360"/>
    </w:pPr>
    <w:rPr>
      <w:bCs/>
      <w:shd w:val="clear" w:color="auto" w:fill="C0C0C0"/>
    </w:rPr>
  </w:style>
  <w:style w:type="paragraph" w:styleId="TableofFigures">
    <w:name w:val="table of figures"/>
    <w:basedOn w:val="Normal"/>
    <w:next w:val="Normal"/>
    <w:uiPriority w:val="99"/>
    <w:rsid w:val="008D3179"/>
    <w:pPr>
      <w:ind w:left="480" w:hanging="480"/>
    </w:pPr>
  </w:style>
  <w:style w:type="paragraph" w:styleId="Title">
    <w:name w:val="Title"/>
    <w:basedOn w:val="Normal"/>
    <w:link w:val="TitleChar"/>
    <w:qFormat/>
    <w:rsid w:val="008D3179"/>
    <w:pPr>
      <w:tabs>
        <w:tab w:val="left" w:pos="4560"/>
      </w:tabs>
      <w:jc w:val="center"/>
    </w:pPr>
    <w:rPr>
      <w:b/>
      <w:bCs/>
      <w:sz w:val="36"/>
    </w:rPr>
  </w:style>
  <w:style w:type="character" w:customStyle="1" w:styleId="TitleChar">
    <w:name w:val="Title Char"/>
    <w:basedOn w:val="DefaultParagraphFont"/>
    <w:link w:val="Title"/>
    <w:rsid w:val="001B4B10"/>
    <w:rPr>
      <w:rFonts w:ascii="Calibri" w:eastAsia="Times New Roman" w:hAnsi="Calibri"/>
      <w:b/>
      <w:bCs/>
      <w:sz w:val="36"/>
      <w:lang w:val="en-AU"/>
    </w:rPr>
  </w:style>
  <w:style w:type="paragraph" w:styleId="TOC4">
    <w:name w:val="toc 4"/>
    <w:basedOn w:val="Normal"/>
    <w:next w:val="Normal"/>
    <w:autoRedefine/>
    <w:rsid w:val="008D3179"/>
    <w:pPr>
      <w:ind w:left="720"/>
    </w:pPr>
  </w:style>
  <w:style w:type="character" w:customStyle="1" w:styleId="UnresolvedMention1">
    <w:name w:val="Unresolved Mention1"/>
    <w:basedOn w:val="DefaultParagraphFont"/>
    <w:uiPriority w:val="99"/>
    <w:semiHidden/>
    <w:unhideWhenUsed/>
    <w:rsid w:val="008D3179"/>
    <w:rPr>
      <w:color w:val="808080"/>
      <w:shd w:val="clear" w:color="auto" w:fill="E6E6E6"/>
    </w:rPr>
  </w:style>
  <w:style w:type="paragraph" w:customStyle="1" w:styleId="xl24">
    <w:name w:val="xl24"/>
    <w:basedOn w:val="Normal"/>
    <w:rsid w:val="008D3179"/>
    <w:pPr>
      <w:pBdr>
        <w:left w:val="single" w:sz="8" w:space="0" w:color="auto"/>
      </w:pBdr>
      <w:spacing w:before="100" w:beforeAutospacing="1" w:after="100" w:afterAutospacing="1"/>
    </w:pPr>
    <w:rPr>
      <w:rFonts w:eastAsia="Arial Unicode MS" w:cs="Arial Unicode MS"/>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eader" Target="header5.xml"/><Relationship Id="rId26" Type="http://schemas.openxmlformats.org/officeDocument/2006/relationships/image" Target="media/image10.png"/><Relationship Id="rId39" Type="http://schemas.openxmlformats.org/officeDocument/2006/relationships/image" Target="media/image21.png"/><Relationship Id="rId21" Type="http://schemas.openxmlformats.org/officeDocument/2006/relationships/header" Target="header8.xml"/><Relationship Id="rId34" Type="http://schemas.openxmlformats.org/officeDocument/2006/relationships/image" Target="media/image17.png"/><Relationship Id="rId42" Type="http://schemas.openxmlformats.org/officeDocument/2006/relationships/image" Target="media/image24.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5.emf"/><Relationship Id="rId63" Type="http://schemas.openxmlformats.org/officeDocument/2006/relationships/hyperlink" Target="http://www.cardi.org" TargetMode="External"/><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8.png"/><Relationship Id="rId32" Type="http://schemas.openxmlformats.org/officeDocument/2006/relationships/image" Target="media/image15.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header" Target="header13.xml"/><Relationship Id="rId58" Type="http://schemas.openxmlformats.org/officeDocument/2006/relationships/image" Target="media/image38.png"/><Relationship Id="rId66" Type="http://schemas.openxmlformats.org/officeDocument/2006/relationships/image" Target="media/image44.emf"/><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7.png"/><Relationship Id="rId28" Type="http://schemas.openxmlformats.org/officeDocument/2006/relationships/header" Target="header10.xml"/><Relationship Id="rId36" Type="http://schemas.openxmlformats.org/officeDocument/2006/relationships/header" Target="header11.xml"/><Relationship Id="rId49" Type="http://schemas.openxmlformats.org/officeDocument/2006/relationships/image" Target="media/image30.png"/><Relationship Id="rId57" Type="http://schemas.openxmlformats.org/officeDocument/2006/relationships/image" Target="media/image37.emf"/><Relationship Id="rId61" Type="http://schemas.openxmlformats.org/officeDocument/2006/relationships/image" Target="media/image41.png"/><Relationship Id="rId10" Type="http://schemas.openxmlformats.org/officeDocument/2006/relationships/image" Target="media/image4.png"/><Relationship Id="rId19" Type="http://schemas.openxmlformats.org/officeDocument/2006/relationships/header" Target="header6.xml"/><Relationship Id="rId31" Type="http://schemas.openxmlformats.org/officeDocument/2006/relationships/image" Target="media/image14.png"/><Relationship Id="rId44" Type="http://schemas.openxmlformats.org/officeDocument/2006/relationships/image" Target="media/image26.png"/><Relationship Id="rId52" Type="http://schemas.openxmlformats.org/officeDocument/2006/relationships/image" Target="media/image33.png"/><Relationship Id="rId60" Type="http://schemas.openxmlformats.org/officeDocument/2006/relationships/image" Target="media/image40.png"/><Relationship Id="rId65"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yperlink" Target="http://gutpela-png-gaden.net/library/record/view/id/43" TargetMode="External"/><Relationship Id="rId27" Type="http://schemas.openxmlformats.org/officeDocument/2006/relationships/image" Target="media/image11.png"/><Relationship Id="rId30" Type="http://schemas.openxmlformats.org/officeDocument/2006/relationships/image" Target="media/image13.emf"/><Relationship Id="rId35" Type="http://schemas.openxmlformats.org/officeDocument/2006/relationships/image" Target="media/image18.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6.png"/><Relationship Id="rId64" Type="http://schemas.openxmlformats.org/officeDocument/2006/relationships/header" Target="header14.xml"/><Relationship Id="rId69"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header" Target="header4.xml"/><Relationship Id="rId25" Type="http://schemas.openxmlformats.org/officeDocument/2006/relationships/header" Target="header9.xml"/><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header" Target="header12.xml"/><Relationship Id="rId59" Type="http://schemas.openxmlformats.org/officeDocument/2006/relationships/image" Target="media/image39.png"/><Relationship Id="rId67" Type="http://schemas.openxmlformats.org/officeDocument/2006/relationships/header" Target="header15.xml"/><Relationship Id="rId20" Type="http://schemas.openxmlformats.org/officeDocument/2006/relationships/header" Target="header7.xml"/><Relationship Id="rId41" Type="http://schemas.openxmlformats.org/officeDocument/2006/relationships/image" Target="media/image23.png"/><Relationship Id="rId54" Type="http://schemas.openxmlformats.org/officeDocument/2006/relationships/image" Target="media/image34.png"/><Relationship Id="rId62"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0.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header11.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header12.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header13.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header14.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header15.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openxmlformats.org/officeDocument/2006/relationships/image" Target="media/image9.png"/><Relationship Id="rId1" Type="http://schemas.openxmlformats.org/officeDocument/2006/relationships/image" Target="media/image4.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825F5C-CC6B-479B-984E-9E1580F0D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TotalTime>
  <Pages>30</Pages>
  <Words>3524</Words>
  <Characters>20089</Characters>
  <Application>Microsoft Office Word</Application>
  <DocSecurity>0</DocSecurity>
  <Lines>167</Lines>
  <Paragraphs>47</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23566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jeffrey.waki</dc:creator>
  <cp:lastModifiedBy>David Askin</cp:lastModifiedBy>
  <cp:revision>4</cp:revision>
  <cp:lastPrinted>2018-12-07T22:43:00Z</cp:lastPrinted>
  <dcterms:created xsi:type="dcterms:W3CDTF">2018-12-07T06:55:00Z</dcterms:created>
  <dcterms:modified xsi:type="dcterms:W3CDTF">2018-12-07T22:44:00Z</dcterms:modified>
</cp:coreProperties>
</file>